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795" w:rsidRPr="00A03F5B" w:rsidRDefault="0028276B" w:rsidP="00A03F5B">
      <w:pPr>
        <w:pStyle w:val="1"/>
        <w:spacing w:before="0"/>
        <w:jc w:val="center"/>
        <w:rPr>
          <w:rFonts w:ascii="Times New Roman" w:hAnsi="Times New Roman" w:cs="Times New Roman"/>
          <w:color w:val="auto"/>
          <w:sz w:val="24"/>
          <w:szCs w:val="24"/>
        </w:rPr>
      </w:pPr>
      <w:r w:rsidRPr="00A03F5B">
        <w:rPr>
          <w:rFonts w:ascii="Times New Roman" w:hAnsi="Times New Roman" w:cs="Times New Roman"/>
          <w:color w:val="auto"/>
          <w:sz w:val="24"/>
          <w:szCs w:val="24"/>
        </w:rPr>
        <w:t>ПАСПОРТ УСЛУГИ (ПРОЦЕССА) ОО</w:t>
      </w:r>
      <w:r w:rsidR="00C31795" w:rsidRPr="00A03F5B">
        <w:rPr>
          <w:rFonts w:ascii="Times New Roman" w:hAnsi="Times New Roman" w:cs="Times New Roman"/>
          <w:color w:val="auto"/>
          <w:sz w:val="24"/>
          <w:szCs w:val="24"/>
        </w:rPr>
        <w:t>О «</w:t>
      </w:r>
      <w:r w:rsidR="00E56E00">
        <w:rPr>
          <w:rFonts w:ascii="Times New Roman" w:hAnsi="Times New Roman" w:cs="Times New Roman"/>
          <w:color w:val="auto"/>
          <w:sz w:val="24"/>
          <w:szCs w:val="24"/>
        </w:rPr>
        <w:t>Энергосеть-Р</w:t>
      </w:r>
      <w:r w:rsidR="00C31795" w:rsidRPr="00A03F5B">
        <w:rPr>
          <w:rFonts w:ascii="Times New Roman" w:hAnsi="Times New Roman" w:cs="Times New Roman"/>
          <w:color w:val="auto"/>
          <w:sz w:val="24"/>
          <w:szCs w:val="24"/>
        </w:rPr>
        <w:t>»</w:t>
      </w:r>
      <w:r w:rsidR="00E56E00">
        <w:rPr>
          <w:rFonts w:ascii="Times New Roman" w:hAnsi="Times New Roman" w:cs="Times New Roman"/>
          <w:color w:val="auto"/>
          <w:sz w:val="24"/>
          <w:szCs w:val="24"/>
        </w:rPr>
        <w:t xml:space="preserve"> за 2018 год.</w:t>
      </w:r>
    </w:p>
    <w:p w:rsidR="00C31795" w:rsidRPr="00A03F5B" w:rsidRDefault="00C31795" w:rsidP="00A03F5B">
      <w:pPr>
        <w:autoSpaceDE w:val="0"/>
        <w:autoSpaceDN w:val="0"/>
        <w:adjustRightInd w:val="0"/>
        <w:spacing w:after="0" w:line="240" w:lineRule="auto"/>
        <w:jc w:val="center"/>
        <w:rPr>
          <w:rFonts w:ascii="Times New Roman" w:hAnsi="Times New Roman" w:cs="Times New Roman"/>
          <w:b/>
          <w:sz w:val="24"/>
          <w:szCs w:val="24"/>
        </w:rPr>
      </w:pPr>
    </w:p>
    <w:p w:rsidR="007C5088" w:rsidRPr="00A03F5B" w:rsidRDefault="007C5088"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ТЕХНОЛОГИЧЕСКОЕ ПРИСОЕДИНЕНИЕ К ЭЛЕКТРИЧЕСКИМ СЕТЯМ </w:t>
      </w:r>
      <w:r w:rsidR="0028276B" w:rsidRPr="00A03F5B">
        <w:rPr>
          <w:rFonts w:ascii="Times New Roman" w:hAnsi="Times New Roman" w:cs="Times New Roman"/>
          <w:b/>
          <w:sz w:val="24"/>
          <w:szCs w:val="24"/>
        </w:rPr>
        <w:t>СЕТЕВ</w:t>
      </w:r>
      <w:r w:rsidRPr="00A03F5B">
        <w:rPr>
          <w:rFonts w:ascii="Times New Roman" w:hAnsi="Times New Roman" w:cs="Times New Roman"/>
          <w:b/>
          <w:sz w:val="24"/>
          <w:szCs w:val="24"/>
        </w:rPr>
        <w:t>ОЙ ОРГАНИЗАЦИИ</w:t>
      </w:r>
    </w:p>
    <w:p w:rsidR="005F2F3E" w:rsidRPr="00A03F5B" w:rsidRDefault="005F2F3E"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энергопринимающих устройств </w:t>
      </w:r>
      <w:r w:rsidR="0058149F" w:rsidRPr="00A03F5B">
        <w:rPr>
          <w:rFonts w:ascii="Times New Roman" w:hAnsi="Times New Roman" w:cs="Times New Roman"/>
          <w:b/>
          <w:sz w:val="24"/>
          <w:szCs w:val="24"/>
        </w:rPr>
        <w:t>юридических лиц и индивидуальных предпринимателей</w:t>
      </w:r>
      <w:r w:rsidR="00D26658" w:rsidRPr="00A03F5B">
        <w:rPr>
          <w:rFonts w:ascii="Times New Roman" w:hAnsi="Times New Roman" w:cs="Times New Roman"/>
          <w:b/>
          <w:sz w:val="24"/>
          <w:szCs w:val="24"/>
        </w:rPr>
        <w:br/>
      </w:r>
      <w:r w:rsidRPr="00A03F5B">
        <w:rPr>
          <w:rFonts w:ascii="Times New Roman" w:hAnsi="Times New Roman" w:cs="Times New Roman"/>
          <w:b/>
          <w:sz w:val="24"/>
          <w:szCs w:val="24"/>
        </w:rPr>
        <w:t xml:space="preserve">с максимальной мощностью </w:t>
      </w:r>
      <w:r w:rsidR="0037161F" w:rsidRPr="00A03F5B">
        <w:rPr>
          <w:rFonts w:ascii="Times New Roman" w:hAnsi="Times New Roman" w:cs="Times New Roman"/>
          <w:b/>
          <w:sz w:val="24"/>
          <w:szCs w:val="24"/>
        </w:rPr>
        <w:t xml:space="preserve">свыше </w:t>
      </w:r>
      <w:r w:rsidRPr="00A03F5B">
        <w:rPr>
          <w:rFonts w:ascii="Times New Roman" w:hAnsi="Times New Roman" w:cs="Times New Roman"/>
          <w:b/>
          <w:sz w:val="24"/>
          <w:szCs w:val="24"/>
        </w:rPr>
        <w:t>15</w:t>
      </w:r>
      <w:r w:rsidR="0058149F" w:rsidRPr="00A03F5B">
        <w:rPr>
          <w:rFonts w:ascii="Times New Roman" w:hAnsi="Times New Roman" w:cs="Times New Roman"/>
          <w:b/>
          <w:sz w:val="24"/>
          <w:szCs w:val="24"/>
        </w:rPr>
        <w:t>0</w:t>
      </w:r>
      <w:r w:rsidRPr="00A03F5B">
        <w:rPr>
          <w:rFonts w:ascii="Times New Roman" w:hAnsi="Times New Roman" w:cs="Times New Roman"/>
          <w:b/>
          <w:sz w:val="24"/>
          <w:szCs w:val="24"/>
        </w:rPr>
        <w:t xml:space="preserve"> кВт</w:t>
      </w:r>
      <w:r w:rsidR="0037161F" w:rsidRPr="00A03F5B">
        <w:rPr>
          <w:rFonts w:ascii="Times New Roman" w:hAnsi="Times New Roman" w:cs="Times New Roman"/>
          <w:b/>
          <w:sz w:val="24"/>
          <w:szCs w:val="24"/>
        </w:rPr>
        <w:t xml:space="preserve"> до 670 кВт</w:t>
      </w:r>
    </w:p>
    <w:p w:rsidR="00D26658" w:rsidRPr="00A03F5B" w:rsidRDefault="00D26658" w:rsidP="00A03F5B">
      <w:pPr>
        <w:spacing w:after="0" w:line="240" w:lineRule="auto"/>
        <w:jc w:val="both"/>
        <w:rPr>
          <w:rFonts w:ascii="Times New Roman" w:hAnsi="Times New Roman" w:cs="Times New Roman"/>
          <w:b/>
          <w:sz w:val="24"/>
          <w:szCs w:val="24"/>
        </w:rPr>
      </w:pPr>
    </w:p>
    <w:p w:rsidR="00996EEC" w:rsidRPr="00A03F5B" w:rsidRDefault="008C2E25" w:rsidP="00A03F5B">
      <w:pPr>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 xml:space="preserve">КРУГ </w:t>
      </w:r>
      <w:r w:rsidR="0028276B" w:rsidRPr="00A03F5B">
        <w:rPr>
          <w:rFonts w:ascii="Times New Roman" w:hAnsi="Times New Roman" w:cs="Times New Roman"/>
          <w:b/>
          <w:sz w:val="24"/>
          <w:szCs w:val="24"/>
        </w:rPr>
        <w:t>ЗАЯВИТ</w:t>
      </w:r>
      <w:r w:rsidRPr="00A03F5B">
        <w:rPr>
          <w:rFonts w:ascii="Times New Roman" w:hAnsi="Times New Roman" w:cs="Times New Roman"/>
          <w:b/>
          <w:sz w:val="24"/>
          <w:szCs w:val="24"/>
        </w:rPr>
        <w:t>ЕЛЕЙ</w:t>
      </w:r>
      <w:r w:rsidR="000653F9" w:rsidRPr="00A03F5B">
        <w:rPr>
          <w:rFonts w:ascii="Times New Roman" w:hAnsi="Times New Roman" w:cs="Times New Roman"/>
          <w:b/>
          <w:sz w:val="24"/>
          <w:szCs w:val="24"/>
        </w:rPr>
        <w:t xml:space="preserve">: </w:t>
      </w:r>
      <w:r w:rsidR="006C5C40">
        <w:rPr>
          <w:rFonts w:ascii="Times New Roman" w:hAnsi="Times New Roman" w:cs="Times New Roman"/>
          <w:sz w:val="24"/>
          <w:szCs w:val="24"/>
        </w:rPr>
        <w:t>Физическое лицо</w:t>
      </w:r>
      <w:r w:rsidR="00E56E00">
        <w:rPr>
          <w:rFonts w:ascii="Times New Roman" w:hAnsi="Times New Roman" w:cs="Times New Roman"/>
          <w:sz w:val="24"/>
          <w:szCs w:val="24"/>
        </w:rPr>
        <w:t xml:space="preserve">; </w:t>
      </w:r>
      <w:proofErr w:type="spellStart"/>
      <w:r w:rsidR="004560B8">
        <w:rPr>
          <w:rFonts w:ascii="Times New Roman" w:hAnsi="Times New Roman" w:cs="Times New Roman"/>
          <w:sz w:val="24"/>
          <w:szCs w:val="24"/>
        </w:rPr>
        <w:t>Ваградян</w:t>
      </w:r>
      <w:proofErr w:type="spellEnd"/>
      <w:r w:rsidR="004560B8">
        <w:rPr>
          <w:rFonts w:ascii="Times New Roman" w:hAnsi="Times New Roman" w:cs="Times New Roman"/>
          <w:sz w:val="24"/>
          <w:szCs w:val="24"/>
        </w:rPr>
        <w:t xml:space="preserve"> </w:t>
      </w:r>
      <w:proofErr w:type="spellStart"/>
      <w:r w:rsidR="004560B8">
        <w:rPr>
          <w:rFonts w:ascii="Times New Roman" w:hAnsi="Times New Roman" w:cs="Times New Roman"/>
          <w:sz w:val="24"/>
          <w:szCs w:val="24"/>
        </w:rPr>
        <w:t>Геворг</w:t>
      </w:r>
      <w:proofErr w:type="spellEnd"/>
      <w:r w:rsidR="004560B8">
        <w:rPr>
          <w:rFonts w:ascii="Times New Roman" w:hAnsi="Times New Roman" w:cs="Times New Roman"/>
          <w:sz w:val="24"/>
          <w:szCs w:val="24"/>
        </w:rPr>
        <w:t xml:space="preserve"> Ваградович</w:t>
      </w:r>
      <w:bookmarkStart w:id="0" w:name="_GoBack"/>
      <w:bookmarkEnd w:id="0"/>
      <w:r w:rsidR="006C5C40">
        <w:rPr>
          <w:rFonts w:ascii="Times New Roman" w:hAnsi="Times New Roman" w:cs="Times New Roman"/>
          <w:sz w:val="24"/>
          <w:szCs w:val="24"/>
        </w:rPr>
        <w:t xml:space="preserve"> г. Аксай </w:t>
      </w:r>
      <w:r w:rsidR="00201FEF">
        <w:rPr>
          <w:rFonts w:ascii="Times New Roman" w:hAnsi="Times New Roman" w:cs="Times New Roman"/>
          <w:sz w:val="24"/>
          <w:szCs w:val="24"/>
        </w:rPr>
        <w:t>Р</w:t>
      </w:r>
      <w:r w:rsidR="006C5C40">
        <w:rPr>
          <w:rFonts w:ascii="Times New Roman" w:hAnsi="Times New Roman" w:cs="Times New Roman"/>
          <w:sz w:val="24"/>
          <w:szCs w:val="24"/>
        </w:rPr>
        <w:t>остовской области</w:t>
      </w:r>
      <w:r w:rsidR="00432474">
        <w:rPr>
          <w:rFonts w:ascii="Times New Roman" w:hAnsi="Times New Roman" w:cs="Times New Roman"/>
          <w:sz w:val="24"/>
          <w:szCs w:val="24"/>
        </w:rPr>
        <w:t xml:space="preserve"> </w:t>
      </w:r>
      <w:r w:rsidR="00996EEC" w:rsidRPr="00A03F5B">
        <w:rPr>
          <w:rFonts w:ascii="Times New Roman" w:hAnsi="Times New Roman" w:cs="Times New Roman"/>
          <w:sz w:val="24"/>
          <w:szCs w:val="24"/>
        </w:rPr>
        <w:t xml:space="preserve">в целях технологического присоединения </w:t>
      </w:r>
      <w:r w:rsidR="00ED42E7" w:rsidRPr="00A03F5B">
        <w:rPr>
          <w:rFonts w:ascii="Times New Roman" w:hAnsi="Times New Roman" w:cs="Times New Roman"/>
          <w:sz w:val="24"/>
          <w:szCs w:val="24"/>
        </w:rPr>
        <w:t xml:space="preserve">(далее - ТП) </w:t>
      </w:r>
      <w:r w:rsidR="0058149F" w:rsidRPr="00A03F5B">
        <w:rPr>
          <w:rFonts w:ascii="Times New Roman" w:hAnsi="Times New Roman" w:cs="Times New Roman"/>
          <w:sz w:val="24"/>
          <w:szCs w:val="24"/>
        </w:rPr>
        <w:t xml:space="preserve">по одному источнику энергоснабжения </w:t>
      </w:r>
      <w:r w:rsidR="00996EEC" w:rsidRPr="00A03F5B">
        <w:rPr>
          <w:rFonts w:ascii="Times New Roman" w:hAnsi="Times New Roman" w:cs="Times New Roman"/>
          <w:sz w:val="24"/>
          <w:szCs w:val="24"/>
        </w:rPr>
        <w:t xml:space="preserve">энергопринимающих устройств, максимальная мощность которых составляет </w:t>
      </w:r>
      <w:r w:rsidR="0037161F" w:rsidRPr="00A03F5B">
        <w:rPr>
          <w:rFonts w:ascii="Times New Roman" w:hAnsi="Times New Roman" w:cs="Times New Roman"/>
          <w:sz w:val="24"/>
          <w:szCs w:val="24"/>
        </w:rPr>
        <w:t>свыше 150 кВт и менее 670 кВт</w:t>
      </w:r>
      <w:r w:rsidR="00A03F5B">
        <w:rPr>
          <w:rFonts w:ascii="Times New Roman" w:hAnsi="Times New Roman" w:cs="Times New Roman"/>
          <w:sz w:val="24"/>
          <w:szCs w:val="24"/>
        </w:rPr>
        <w:t xml:space="preserve"> </w:t>
      </w:r>
      <w:r w:rsidR="00D26658" w:rsidRPr="00A03F5B">
        <w:rPr>
          <w:rFonts w:ascii="Times New Roman" w:hAnsi="Times New Roman" w:cs="Times New Roman"/>
          <w:sz w:val="24"/>
          <w:szCs w:val="24"/>
        </w:rPr>
        <w:t>(с учетом ранее присоединенных в данной точке присоединения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D26658"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РАЗМЕР ПЛАТЫ ЗА ПРЕДОСТАВЛЕНИЕ УСЛУГИ (ПРОЦЕССА) И ОСНОВАНИЕ ЕЕ ВЗИМАНИЯ:</w:t>
      </w:r>
      <w:r w:rsidR="00A03F5B">
        <w:rPr>
          <w:rFonts w:ascii="Times New Roman" w:hAnsi="Times New Roman" w:cs="Times New Roman"/>
          <w:b/>
          <w:sz w:val="24"/>
          <w:szCs w:val="24"/>
        </w:rPr>
        <w:t xml:space="preserve"> </w:t>
      </w:r>
      <w:r w:rsidR="00D26658" w:rsidRPr="00A03F5B">
        <w:rPr>
          <w:rFonts w:ascii="Times New Roman" w:hAnsi="Times New Roman" w:cs="Times New Roman"/>
          <w:sz w:val="24"/>
          <w:szCs w:val="24"/>
        </w:rPr>
        <w:t>Размер платы за технологическое присоединение энергопринимающих устройств с максимальной мощностью свыше 150 кВт и менее 670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 установленных уполномоченным органом исполнительной власти в области государ</w:t>
      </w:r>
      <w:r w:rsidR="00A36C16" w:rsidRPr="00A03F5B">
        <w:rPr>
          <w:rFonts w:ascii="Times New Roman" w:hAnsi="Times New Roman" w:cs="Times New Roman"/>
          <w:sz w:val="24"/>
          <w:szCs w:val="24"/>
        </w:rPr>
        <w:t>ственного регулирования тарифов</w:t>
      </w:r>
      <w:r w:rsidR="00872E55" w:rsidRPr="00A03F5B">
        <w:rPr>
          <w:rFonts w:ascii="Times New Roman" w:hAnsi="Times New Roman" w:cs="Times New Roman"/>
          <w:sz w:val="24"/>
          <w:szCs w:val="24"/>
        </w:rPr>
        <w:t xml:space="preserve"> субъекта РФ</w:t>
      </w:r>
      <w:r w:rsidR="00A36C16"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58149F"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УСЛОВИЯ ОКАЗАНИЯ УСЛУГИ (ПРОЦЕССА):</w:t>
      </w:r>
      <w:r w:rsidR="00ED42E7" w:rsidRPr="00A03F5B">
        <w:rPr>
          <w:rFonts w:ascii="Times New Roman" w:hAnsi="Times New Roman" w:cs="Times New Roman"/>
          <w:sz w:val="24"/>
          <w:szCs w:val="24"/>
        </w:rPr>
        <w:t xml:space="preserve">намерение </w:t>
      </w:r>
      <w:r w:rsidR="0028276B" w:rsidRPr="00A03F5B">
        <w:rPr>
          <w:rFonts w:ascii="Times New Roman" w:hAnsi="Times New Roman" w:cs="Times New Roman"/>
          <w:sz w:val="24"/>
          <w:szCs w:val="24"/>
        </w:rPr>
        <w:t>Заявит</w:t>
      </w:r>
      <w:r w:rsidR="00ED42E7" w:rsidRPr="00A03F5B">
        <w:rPr>
          <w:rFonts w:ascii="Times New Roman" w:hAnsi="Times New Roman" w:cs="Times New Roman"/>
          <w:sz w:val="24"/>
          <w:szCs w:val="24"/>
        </w:rPr>
        <w:t>еля присоедин</w:t>
      </w:r>
      <w:r w:rsidR="0058149F" w:rsidRPr="00A03F5B">
        <w:rPr>
          <w:rFonts w:ascii="Times New Roman" w:hAnsi="Times New Roman" w:cs="Times New Roman"/>
          <w:sz w:val="24"/>
          <w:szCs w:val="24"/>
        </w:rPr>
        <w:t xml:space="preserve">ить </w:t>
      </w:r>
      <w:r w:rsidR="00ED42E7" w:rsidRPr="00A03F5B">
        <w:rPr>
          <w:rFonts w:ascii="Times New Roman" w:hAnsi="Times New Roman" w:cs="Times New Roman"/>
          <w:sz w:val="24"/>
          <w:szCs w:val="24"/>
        </w:rPr>
        <w:t>впервые вводимы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в эксплуатацию, ранее присоединенны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энергопринимающи</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устройств</w:t>
      </w:r>
      <w:r w:rsidR="0058149F" w:rsidRPr="00A03F5B">
        <w:rPr>
          <w:rFonts w:ascii="Times New Roman" w:hAnsi="Times New Roman" w:cs="Times New Roman"/>
          <w:sz w:val="24"/>
          <w:szCs w:val="24"/>
        </w:rPr>
        <w:t>а</w:t>
      </w:r>
      <w:r w:rsidR="00ED42E7" w:rsidRPr="00A03F5B">
        <w:rPr>
          <w:rFonts w:ascii="Times New Roman" w:hAnsi="Times New Roman" w:cs="Times New Roman"/>
          <w:sz w:val="24"/>
          <w:szCs w:val="24"/>
        </w:rPr>
        <w:t xml:space="preserve"> и объект</w:t>
      </w:r>
      <w:r w:rsidR="0058149F" w:rsidRPr="00A03F5B">
        <w:rPr>
          <w:rFonts w:ascii="Times New Roman" w:hAnsi="Times New Roman" w:cs="Times New Roman"/>
          <w:sz w:val="24"/>
          <w:szCs w:val="24"/>
        </w:rPr>
        <w:t>ы</w:t>
      </w:r>
      <w:r w:rsidR="00ED42E7" w:rsidRPr="00A03F5B">
        <w:rPr>
          <w:rFonts w:ascii="Times New Roman" w:hAnsi="Times New Roman" w:cs="Times New Roman"/>
          <w:sz w:val="24"/>
          <w:szCs w:val="24"/>
        </w:rPr>
        <w:t xml:space="preserve"> электроэнергетики,</w:t>
      </w:r>
      <w:r w:rsidR="0058149F" w:rsidRPr="00A03F5B">
        <w:rPr>
          <w:rFonts w:ascii="Times New Roman" w:hAnsi="Times New Roman" w:cs="Times New Roman"/>
          <w:sz w:val="24"/>
          <w:szCs w:val="24"/>
        </w:rPr>
        <w:t xml:space="preserve"> максимальная мощность которых увеличивается, а также на случаи, при которых в отношении ранее присоединенных энергопринимающих устройств изменяются категория надежности электроснабжения, точки присоединения, виды производственной деятельности, не влекущие пересмотр величины максимальной мощности, но изменяющие схему внешнего электроснабжения таких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8C2E25"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РЕЗУЛЬТАТ ОКАЗАНИЯ УСЛУГИ (ПРОЦЕССА):</w:t>
      </w:r>
      <w:r w:rsidR="00A03F5B">
        <w:rPr>
          <w:rFonts w:ascii="Times New Roman" w:hAnsi="Times New Roman" w:cs="Times New Roman"/>
          <w:b/>
          <w:sz w:val="24"/>
          <w:szCs w:val="24"/>
        </w:rPr>
        <w:t xml:space="preserve"> </w:t>
      </w:r>
      <w:r w:rsidR="00195358" w:rsidRPr="00A03F5B">
        <w:rPr>
          <w:rFonts w:ascii="Times New Roman" w:hAnsi="Times New Roman" w:cs="Times New Roman"/>
          <w:sz w:val="24"/>
          <w:szCs w:val="24"/>
        </w:rPr>
        <w:t>технологическо</w:t>
      </w:r>
      <w:r w:rsidR="00D26658" w:rsidRPr="00A03F5B">
        <w:rPr>
          <w:rFonts w:ascii="Times New Roman" w:hAnsi="Times New Roman" w:cs="Times New Roman"/>
          <w:sz w:val="24"/>
          <w:szCs w:val="24"/>
        </w:rPr>
        <w:t>е</w:t>
      </w:r>
      <w:r w:rsidR="00195358" w:rsidRPr="00A03F5B">
        <w:rPr>
          <w:rFonts w:ascii="Times New Roman" w:hAnsi="Times New Roman" w:cs="Times New Roman"/>
          <w:sz w:val="24"/>
          <w:szCs w:val="24"/>
        </w:rPr>
        <w:t xml:space="preserve"> присоединения энергопринимающих устройств </w:t>
      </w:r>
      <w:r w:rsidR="0028276B" w:rsidRPr="00A03F5B">
        <w:rPr>
          <w:rFonts w:ascii="Times New Roman" w:hAnsi="Times New Roman" w:cs="Times New Roman"/>
          <w:sz w:val="24"/>
          <w:szCs w:val="24"/>
        </w:rPr>
        <w:t>Заявит</w:t>
      </w:r>
      <w:r w:rsidR="00195358" w:rsidRPr="00A03F5B">
        <w:rPr>
          <w:rFonts w:ascii="Times New Roman" w:hAnsi="Times New Roman" w:cs="Times New Roman"/>
          <w:sz w:val="24"/>
          <w:szCs w:val="24"/>
        </w:rPr>
        <w:t>еля</w:t>
      </w:r>
      <w:r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567"/>
        <w:jc w:val="both"/>
        <w:outlineLvl w:val="0"/>
        <w:rPr>
          <w:rFonts w:ascii="Times New Roman" w:hAnsi="Times New Roman" w:cs="Times New Roman"/>
          <w:b/>
          <w:sz w:val="24"/>
          <w:szCs w:val="24"/>
        </w:rPr>
      </w:pPr>
    </w:p>
    <w:p w:rsidR="00FC33E3" w:rsidRPr="00A03F5B" w:rsidRDefault="000825BA" w:rsidP="00A03F5B">
      <w:pPr>
        <w:autoSpaceDE w:val="0"/>
        <w:autoSpaceDN w:val="0"/>
        <w:adjustRightInd w:val="0"/>
        <w:spacing w:after="0" w:line="240" w:lineRule="auto"/>
        <w:ind w:firstLine="567"/>
        <w:jc w:val="both"/>
        <w:outlineLvl w:val="0"/>
        <w:rPr>
          <w:rFonts w:ascii="Times New Roman" w:hAnsi="Times New Roman" w:cs="Times New Roman"/>
          <w:sz w:val="24"/>
          <w:szCs w:val="24"/>
        </w:rPr>
      </w:pPr>
      <w:r w:rsidRPr="00A03F5B">
        <w:rPr>
          <w:rFonts w:ascii="Times New Roman" w:hAnsi="Times New Roman" w:cs="Times New Roman"/>
          <w:b/>
          <w:sz w:val="24"/>
          <w:szCs w:val="24"/>
        </w:rPr>
        <w:t>ОБЩИЙ СРОК ОКАЗАНИЯ УСЛУГИ (ПРОЦЕССА):</w:t>
      </w:r>
      <w:r w:rsidR="00A03F5B">
        <w:rPr>
          <w:rFonts w:ascii="Times New Roman" w:hAnsi="Times New Roman" w:cs="Times New Roman"/>
          <w:b/>
          <w:sz w:val="24"/>
          <w:szCs w:val="24"/>
        </w:rPr>
        <w:t xml:space="preserve"> </w:t>
      </w:r>
      <w:r w:rsidR="0028276B" w:rsidRPr="00A03F5B">
        <w:rPr>
          <w:rFonts w:ascii="Times New Roman" w:hAnsi="Times New Roman" w:cs="Times New Roman"/>
          <w:sz w:val="24"/>
          <w:szCs w:val="24"/>
        </w:rPr>
        <w:t>в</w:t>
      </w:r>
      <w:r w:rsidR="00195358" w:rsidRPr="00A03F5B">
        <w:rPr>
          <w:rFonts w:ascii="Times New Roman" w:hAnsi="Times New Roman" w:cs="Times New Roman"/>
          <w:sz w:val="24"/>
          <w:szCs w:val="24"/>
        </w:rPr>
        <w:t xml:space="preserve"> случаях осуществления технологического присоединения к электрическим сетям классом напряжения до 20 кВ включительно, при этом расстояние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составляет не более 300 метров в городах и поселках городского типа и не более 500 метров в сельской местности</w:t>
      </w:r>
      <w:r w:rsidR="00FC33E3" w:rsidRPr="00A03F5B">
        <w:rPr>
          <w:rFonts w:ascii="Times New Roman" w:hAnsi="Times New Roman" w:cs="Times New Roman"/>
          <w:sz w:val="24"/>
          <w:szCs w:val="24"/>
        </w:rPr>
        <w:t>:</w:t>
      </w:r>
    </w:p>
    <w:p w:rsidR="00FC33E3" w:rsidRPr="00A03F5B" w:rsidRDefault="00FC33E3"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t xml:space="preserve">если </w:t>
      </w:r>
      <w:r w:rsidR="00195358" w:rsidRPr="00A03F5B">
        <w:rPr>
          <w:rFonts w:ascii="Times New Roman" w:hAnsi="Times New Roman" w:cs="Times New Roman"/>
          <w:sz w:val="24"/>
          <w:szCs w:val="24"/>
        </w:rPr>
        <w:t xml:space="preserve">от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ой организации не требуется выполнение работ по строительству (реконструкции)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включенных (подлежащих включению) в инвестиционные программы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ых организаций (в том числе смежных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ых организаций), и (или) объектов по производству электрической энергии, за исключением работ по строительству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ого хозяйства от существующих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до присоединяемых энергопринимающих устройств и (или) объектов электроэнергетики - </w:t>
      </w:r>
      <w:r w:rsidR="00195358" w:rsidRPr="00A03F5B">
        <w:rPr>
          <w:rFonts w:ascii="Times New Roman" w:hAnsi="Times New Roman" w:cs="Times New Roman"/>
          <w:b/>
          <w:sz w:val="24"/>
          <w:szCs w:val="24"/>
        </w:rPr>
        <w:t>4 месяца</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195358" w:rsidRPr="00A03F5B">
        <w:rPr>
          <w:rFonts w:ascii="Times New Roman" w:hAnsi="Times New Roman" w:cs="Times New Roman"/>
          <w:sz w:val="24"/>
          <w:szCs w:val="24"/>
        </w:rPr>
        <w:t>;</w:t>
      </w:r>
    </w:p>
    <w:p w:rsidR="00195358" w:rsidRPr="00A03F5B" w:rsidRDefault="00195358"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lastRenderedPageBreak/>
        <w:t xml:space="preserve">в иных случаях – </w:t>
      </w:r>
      <w:r w:rsidR="00F4469B" w:rsidRPr="00A03F5B">
        <w:rPr>
          <w:rFonts w:ascii="Times New Roman" w:hAnsi="Times New Roman" w:cs="Times New Roman"/>
          <w:b/>
          <w:sz w:val="24"/>
          <w:szCs w:val="24"/>
        </w:rPr>
        <w:t>1год</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D26658" w:rsidRPr="00A03F5B">
        <w:rPr>
          <w:rFonts w:ascii="Times New Roman" w:hAnsi="Times New Roman" w:cs="Times New Roman"/>
          <w:sz w:val="24"/>
          <w:szCs w:val="24"/>
        </w:rPr>
        <w:t xml:space="preserve"> (если более короткие сроки не предусмотрены инвестиционной программой соответствующей </w:t>
      </w:r>
      <w:r w:rsidR="0028276B" w:rsidRPr="00A03F5B">
        <w:rPr>
          <w:rFonts w:ascii="Times New Roman" w:hAnsi="Times New Roman" w:cs="Times New Roman"/>
          <w:sz w:val="24"/>
          <w:szCs w:val="24"/>
        </w:rPr>
        <w:t>Сетев</w:t>
      </w:r>
      <w:r w:rsidR="00D26658" w:rsidRPr="00A03F5B">
        <w:rPr>
          <w:rFonts w:ascii="Times New Roman" w:hAnsi="Times New Roman" w:cs="Times New Roman"/>
          <w:sz w:val="24"/>
          <w:szCs w:val="24"/>
        </w:rPr>
        <w:t>ой организации или соглашением сторон).</w:t>
      </w:r>
    </w:p>
    <w:p w:rsidR="00A03F5B" w:rsidRDefault="00A03F5B" w:rsidP="00A03F5B">
      <w:pPr>
        <w:spacing w:after="0" w:line="240" w:lineRule="auto"/>
        <w:ind w:firstLine="567"/>
        <w:jc w:val="both"/>
        <w:outlineLvl w:val="0"/>
        <w:rPr>
          <w:rFonts w:ascii="Times New Roman" w:hAnsi="Times New Roman" w:cs="Times New Roman"/>
          <w:b/>
          <w:sz w:val="24"/>
          <w:szCs w:val="24"/>
        </w:rPr>
      </w:pPr>
    </w:p>
    <w:p w:rsidR="000653F9" w:rsidRPr="00A03F5B" w:rsidRDefault="008C2E25" w:rsidP="00A03F5B">
      <w:pPr>
        <w:spacing w:after="0" w:line="240" w:lineRule="auto"/>
        <w:ind w:firstLine="567"/>
        <w:jc w:val="both"/>
        <w:outlineLvl w:val="0"/>
        <w:rPr>
          <w:rFonts w:ascii="Times New Roman" w:hAnsi="Times New Roman" w:cs="Times New Roman"/>
          <w:b/>
          <w:sz w:val="24"/>
          <w:szCs w:val="24"/>
        </w:rPr>
      </w:pPr>
      <w:r w:rsidRPr="00A03F5B">
        <w:rPr>
          <w:rFonts w:ascii="Times New Roman" w:hAnsi="Times New Roman" w:cs="Times New Roman"/>
          <w:b/>
          <w:sz w:val="24"/>
          <w:szCs w:val="24"/>
        </w:rPr>
        <w:t>СОСТАВ, ПОСЛЕДОВАТЕЛЬНОСТЬ И СРОКИ ОКАЗАНИЯ УСЛУГИ (ПРОЦЕССА):</w:t>
      </w:r>
    </w:p>
    <w:tbl>
      <w:tblPr>
        <w:tblStyle w:val="-110"/>
        <w:tblW w:w="4888" w:type="pct"/>
        <w:tblInd w:w="108" w:type="dxa"/>
        <w:tblLayout w:type="fixed"/>
        <w:tblLook w:val="00A0" w:firstRow="1" w:lastRow="0" w:firstColumn="1" w:lastColumn="0" w:noHBand="0" w:noVBand="0"/>
      </w:tblPr>
      <w:tblGrid>
        <w:gridCol w:w="474"/>
        <w:gridCol w:w="2181"/>
        <w:gridCol w:w="2089"/>
        <w:gridCol w:w="2508"/>
        <w:gridCol w:w="2226"/>
        <w:gridCol w:w="1735"/>
        <w:gridCol w:w="2734"/>
      </w:tblGrid>
      <w:tr w:rsidR="00D26658" w:rsidRPr="00A03F5B" w:rsidTr="00D266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tcBorders>
              <w:top w:val="single" w:sz="8" w:space="0" w:color="6F6F6F" w:themeColor="accent1"/>
              <w:bottom w:val="double" w:sz="4" w:space="0" w:color="6F6F6F" w:themeColor="accent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w:t>
            </w:r>
          </w:p>
        </w:tc>
        <w:tc>
          <w:tcPr>
            <w:cnfStyle w:val="000010000000" w:firstRow="0" w:lastRow="0" w:firstColumn="0" w:lastColumn="0" w:oddVBand="1" w:evenVBand="0" w:oddHBand="0" w:evenHBand="0" w:firstRowFirstColumn="0" w:firstRowLastColumn="0" w:lastRowFirstColumn="0" w:lastRowLastColumn="0"/>
            <w:tcW w:w="782" w:type="pct"/>
            <w:tcBorders>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Этап</w:t>
            </w:r>
          </w:p>
        </w:tc>
        <w:tc>
          <w:tcPr>
            <w:tcW w:w="749"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Условие этапа</w:t>
            </w:r>
          </w:p>
        </w:tc>
        <w:tc>
          <w:tcPr>
            <w:cnfStyle w:val="000010000000" w:firstRow="0" w:lastRow="0" w:firstColumn="0" w:lastColumn="0" w:oddVBand="1" w:evenVBand="0" w:oddHBand="0" w:evenHBand="0" w:firstRowFirstColumn="0" w:firstRowLastColumn="0" w:lastRowFirstColumn="0" w:lastRowLastColumn="0"/>
            <w:tcW w:w="899"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Содержание</w:t>
            </w:r>
          </w:p>
        </w:tc>
        <w:tc>
          <w:tcPr>
            <w:tcW w:w="798"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Форма предоставления</w:t>
            </w:r>
          </w:p>
        </w:tc>
        <w:tc>
          <w:tcPr>
            <w:cnfStyle w:val="000010000000" w:firstRow="0" w:lastRow="0" w:firstColumn="0" w:lastColumn="0" w:oddVBand="1" w:evenVBand="0" w:oddHBand="0" w:evenHBand="0" w:firstRowFirstColumn="0" w:firstRowLastColumn="0" w:lastRowFirstColumn="0" w:lastRowLastColumn="0"/>
            <w:tcW w:w="622"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Срок исполнения</w:t>
            </w:r>
          </w:p>
        </w:tc>
        <w:tc>
          <w:tcPr>
            <w:tcW w:w="980" w:type="pct"/>
            <w:tcBorders>
              <w:top w:val="single" w:sz="8" w:space="0" w:color="6F6F6F" w:themeColor="accent1"/>
              <w:left w:val="single" w:sz="4" w:space="0" w:color="FFFFFF" w:themeColor="background1"/>
              <w:bottom w:val="double" w:sz="4" w:space="0" w:color="6F6F6F" w:themeColor="accent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Ссылка на нормативно правовой акт</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vMerge w:val="restar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1</w:t>
            </w:r>
          </w:p>
        </w:tc>
        <w:tc>
          <w:tcPr>
            <w:cnfStyle w:val="000010000000" w:firstRow="0" w:lastRow="0" w:firstColumn="0" w:lastColumn="0" w:oddVBand="1" w:evenVBand="0" w:oddHBand="0" w:evenHBand="0" w:firstRowFirstColumn="0" w:firstRowLastColumn="0" w:lastRowFirstColumn="0" w:lastRowLastColumn="0"/>
            <w:tcW w:w="782" w:type="pct"/>
            <w:vMerge w:val="restart"/>
            <w:tcBorders>
              <w:top w:val="double" w:sz="4" w:space="0" w:color="6F6F6F" w:themeColor="accent1"/>
            </w:tcBorders>
          </w:tcPr>
          <w:p w:rsidR="00FA6398" w:rsidRPr="00A03F5B" w:rsidRDefault="00FA6398" w:rsidP="00A03F5B">
            <w:pPr>
              <w:autoSpaceDE w:val="0"/>
              <w:autoSpaceDN w:val="0"/>
              <w:adjustRightInd w:val="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Подача заявки на технологическое присоединение</w:t>
            </w:r>
          </w:p>
        </w:tc>
        <w:tc>
          <w:tcPr>
            <w:tcW w:w="749" w:type="pct"/>
            <w:tcBorders>
              <w:top w:val="double" w:sz="4" w:space="0" w:color="6F6F6F" w:themeColor="accent1"/>
            </w:tcBorders>
          </w:tcPr>
          <w:p w:rsidR="00FA6398" w:rsidRPr="00A03F5B" w:rsidRDefault="00FA639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Borders>
              <w:top w:val="double" w:sz="4" w:space="0" w:color="6F6F6F" w:themeColor="accent1"/>
            </w:tcBorders>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1.1.</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ель подает заявку на технологическое присоединение;</w:t>
            </w:r>
          </w:p>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p>
        </w:tc>
        <w:tc>
          <w:tcPr>
            <w:tcW w:w="798" w:type="pct"/>
            <w:tcBorders>
              <w:top w:val="double" w:sz="4" w:space="0" w:color="6F6F6F" w:themeColor="accent1"/>
            </w:tcBorders>
          </w:tcPr>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Очное обращение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еля с заявкой в офис обслуживания потребителей,</w:t>
            </w:r>
          </w:p>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письменное обращение с заявкой заказным письмом с уведомлением</w:t>
            </w:r>
          </w:p>
        </w:tc>
        <w:tc>
          <w:tcPr>
            <w:cnfStyle w:val="000010000000" w:firstRow="0" w:lastRow="0" w:firstColumn="0" w:lastColumn="0" w:oddVBand="1" w:evenVBand="0" w:oddHBand="0" w:evenHBand="0" w:firstRowFirstColumn="0" w:firstRowLastColumn="0" w:lastRowFirstColumn="0" w:lastRowLastColumn="0"/>
            <w:tcW w:w="622" w:type="pc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Не ограничен</w:t>
            </w:r>
          </w:p>
        </w:tc>
        <w:tc>
          <w:tcPr>
            <w:tcW w:w="980" w:type="pct"/>
            <w:tcBorders>
              <w:top w:val="double" w:sz="4" w:space="0" w:color="6F6F6F" w:themeColor="accent1"/>
            </w:tcBorders>
          </w:tcPr>
          <w:p w:rsidR="00FA6398" w:rsidRPr="00A03F5B" w:rsidRDefault="00FA6398" w:rsidP="00A03F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Пункты  8, 9, 10,12, 14 Правил технологического присоединения энергопринимающих устройств потребителей электрической энергии</w:t>
            </w:r>
            <w:r w:rsidRPr="00A03F5B">
              <w:rPr>
                <w:rStyle w:val="ae"/>
                <w:rFonts w:ascii="Times New Roman" w:hAnsi="Times New Roman" w:cs="Times New Roman"/>
              </w:rPr>
              <w:footnoteReference w:id="1"/>
            </w:r>
            <w:r w:rsidRPr="00A03F5B">
              <w:rPr>
                <w:rFonts w:ascii="Times New Roman" w:hAnsi="Times New Roman" w:cs="Times New Roman"/>
              </w:rPr>
              <w:t>.</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FA6398" w:rsidRPr="00A03F5B" w:rsidRDefault="00FA639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FA6398" w:rsidRPr="00A03F5B" w:rsidRDefault="00FA6398" w:rsidP="00A03F5B">
            <w:pPr>
              <w:autoSpaceDE w:val="0"/>
              <w:autoSpaceDN w:val="0"/>
              <w:adjustRightInd w:val="0"/>
              <w:rPr>
                <w:rFonts w:ascii="Times New Roman" w:eastAsia="Times New Roman" w:hAnsi="Times New Roman" w:cs="Times New Roman"/>
                <w:lang w:eastAsia="ru-RU"/>
              </w:rPr>
            </w:pPr>
          </w:p>
        </w:tc>
        <w:tc>
          <w:tcPr>
            <w:tcW w:w="749"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При отсутствии сведений и документов,  установленных законодательством</w:t>
            </w:r>
          </w:p>
        </w:tc>
        <w:tc>
          <w:tcPr>
            <w:cnfStyle w:val="000010000000" w:firstRow="0" w:lastRow="0" w:firstColumn="0" w:lastColumn="0" w:oddVBand="1" w:evenVBand="0" w:oddHBand="0" w:evenHBand="0" w:firstRowFirstColumn="0" w:firstRowLastColumn="0" w:lastRowFirstColumn="0" w:lastRowLastColumn="0"/>
            <w:tcW w:w="899" w:type="pct"/>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1.2</w:t>
            </w:r>
            <w:r w:rsidRPr="00A03F5B">
              <w:rPr>
                <w:rFonts w:ascii="Times New Roman" w:eastAsia="Times New Roman" w:hAnsi="Times New Roman" w:cs="Times New Roman"/>
                <w:lang w:eastAsia="ru-RU"/>
              </w:rPr>
              <w:t xml:space="preserve">.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ая организация направляет уведомление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елю о недостающих сведениях и/или документах к заявке</w:t>
            </w:r>
          </w:p>
        </w:tc>
        <w:tc>
          <w:tcPr>
            <w:tcW w:w="798"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FA6398" w:rsidRPr="00A03F5B" w:rsidRDefault="00FA6398" w:rsidP="00A03F5B">
            <w:pPr>
              <w:pStyle w:val="a3"/>
              <w:autoSpaceDE w:val="0"/>
              <w:autoSpaceDN w:val="0"/>
              <w:adjustRightInd w:val="0"/>
              <w:ind w:left="34"/>
              <w:rPr>
                <w:rFonts w:ascii="Times New Roman" w:hAnsi="Times New Roman" w:cs="Times New Roman"/>
              </w:rPr>
            </w:pPr>
            <w:r w:rsidRPr="00A03F5B">
              <w:rPr>
                <w:rFonts w:ascii="Times New Roman" w:eastAsia="Times New Roman" w:hAnsi="Times New Roman" w:cs="Times New Roman"/>
                <w:lang w:eastAsia="ru-RU"/>
              </w:rPr>
              <w:t>6 рабочих дней после получения заявки</w:t>
            </w:r>
          </w:p>
        </w:tc>
        <w:tc>
          <w:tcPr>
            <w:tcW w:w="980" w:type="pct"/>
          </w:tcPr>
          <w:p w:rsidR="00FA6398" w:rsidRPr="00A03F5B" w:rsidRDefault="00FA639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val="restart"/>
          </w:tcPr>
          <w:p w:rsidR="002C56E2" w:rsidRPr="00A03F5B" w:rsidRDefault="002C56E2"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2</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Заключение </w:t>
            </w:r>
            <w:r w:rsidR="0093167D" w:rsidRPr="00A03F5B">
              <w:rPr>
                <w:rFonts w:ascii="Times New Roman" w:hAnsi="Times New Roman" w:cs="Times New Roman"/>
              </w:rPr>
              <w:t>Догов</w:t>
            </w:r>
            <w:r w:rsidRPr="00A03F5B">
              <w:rPr>
                <w:rFonts w:ascii="Times New Roman" w:hAnsi="Times New Roman" w:cs="Times New Roman"/>
              </w:rPr>
              <w:t>ора об осуществлении технологического присоединения к электрическим сетям</w:t>
            </w:r>
          </w:p>
        </w:tc>
        <w:tc>
          <w:tcPr>
            <w:tcW w:w="749" w:type="pct"/>
            <w:vMerge w:val="restar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2.1</w:t>
            </w:r>
            <w:r w:rsidRPr="00A03F5B">
              <w:rPr>
                <w:rFonts w:ascii="Times New Roman" w:eastAsia="Times New Roman" w:hAnsi="Times New Roman" w:cs="Times New Roman"/>
                <w:lang w:eastAsia="ru-RU"/>
              </w:rPr>
              <w:t xml:space="preserve">. 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об осуществлении технологического присоединения  стехническими условиями</w:t>
            </w:r>
          </w:p>
        </w:tc>
        <w:tc>
          <w:tcPr>
            <w:tcW w:w="798" w:type="pc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в </w:t>
            </w:r>
            <w:r w:rsidRPr="00A03F5B">
              <w:rPr>
                <w:rFonts w:ascii="Times New Roman" w:hAnsi="Times New Roman" w:cs="Times New Roman"/>
              </w:rPr>
              <w:lastRenderedPageBreak/>
              <w:t>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 xml:space="preserve">15 дней со дня  получения заявки; </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w:t>
            </w:r>
            <w:r w:rsidR="0028276B" w:rsidRPr="00A03F5B">
              <w:rPr>
                <w:rFonts w:ascii="Times New Roman" w:eastAsia="Times New Roman" w:hAnsi="Times New Roman" w:cs="Times New Roman"/>
                <w:lang w:eastAsia="ru-RU"/>
              </w:rPr>
              <w:t>случае отсутствиясведений (</w:t>
            </w:r>
            <w:r w:rsidRPr="00A03F5B">
              <w:rPr>
                <w:rFonts w:ascii="Times New Roman" w:eastAsia="Times New Roman" w:hAnsi="Times New Roman" w:cs="Times New Roman"/>
                <w:lang w:eastAsia="ru-RU"/>
              </w:rPr>
              <w:t xml:space="preserve">документов) 30 дней с </w:t>
            </w:r>
            <w:r w:rsidR="0028276B" w:rsidRPr="00A03F5B">
              <w:rPr>
                <w:rFonts w:ascii="Times New Roman" w:eastAsia="Times New Roman" w:hAnsi="Times New Roman" w:cs="Times New Roman"/>
                <w:lang w:eastAsia="ru-RU"/>
              </w:rPr>
              <w:t>даты получения</w:t>
            </w:r>
            <w:r w:rsidRPr="00A03F5B">
              <w:rPr>
                <w:rFonts w:ascii="Times New Roman" w:eastAsia="Times New Roman" w:hAnsi="Times New Roman" w:cs="Times New Roman"/>
                <w:lang w:eastAsia="ru-RU"/>
              </w:rPr>
              <w:t>недостающих сведений</w:t>
            </w:r>
          </w:p>
        </w:tc>
        <w:tc>
          <w:tcPr>
            <w:tcW w:w="980" w:type="pct"/>
          </w:tcPr>
          <w:p w:rsidR="002C56E2" w:rsidRPr="00A03F5B" w:rsidRDefault="002C56E2"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2C56E2" w:rsidRPr="00A03F5B" w:rsidRDefault="002C56E2"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2C56E2" w:rsidRPr="00A03F5B" w:rsidRDefault="002C56E2" w:rsidP="00A03F5B">
            <w:pPr>
              <w:autoSpaceDE w:val="0"/>
              <w:autoSpaceDN w:val="0"/>
              <w:adjustRightInd w:val="0"/>
              <w:jc w:val="both"/>
              <w:rPr>
                <w:rFonts w:ascii="Times New Roman" w:hAnsi="Times New Roman" w:cs="Times New Roman"/>
              </w:rPr>
            </w:pPr>
          </w:p>
        </w:tc>
        <w:tc>
          <w:tcPr>
            <w:tcW w:w="749" w:type="pct"/>
            <w:vMerge/>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2.2</w:t>
            </w:r>
            <w:r w:rsidRPr="00A03F5B">
              <w:rPr>
                <w:rFonts w:ascii="Times New Roman" w:eastAsia="Times New Roman" w:hAnsi="Times New Roman" w:cs="Times New Roman"/>
                <w:lang w:eastAsia="ru-RU"/>
              </w:rPr>
              <w:t>. П</w:t>
            </w:r>
            <w:r w:rsidRPr="00A03F5B">
              <w:rPr>
                <w:rFonts w:ascii="Times New Roman" w:hAnsi="Times New Roman" w:cs="Times New Roman"/>
              </w:rPr>
              <w:t xml:space="preserve">одписание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двух экземпляров</w:t>
            </w:r>
            <w:r w:rsidRPr="00A03F5B">
              <w:rPr>
                <w:rFonts w:ascii="Times New Roman" w:hAnsi="Times New Roman" w:cs="Times New Roman"/>
              </w:rPr>
              <w:t xml:space="preserve"> проекта </w:t>
            </w:r>
            <w:r w:rsidR="0093167D" w:rsidRPr="00A03F5B">
              <w:rPr>
                <w:rFonts w:ascii="Times New Roman" w:hAnsi="Times New Roman" w:cs="Times New Roman"/>
              </w:rPr>
              <w:t>Догов</w:t>
            </w:r>
            <w:r w:rsidRPr="00A03F5B">
              <w:rPr>
                <w:rFonts w:ascii="Times New Roman" w:hAnsi="Times New Roman" w:cs="Times New Roman"/>
              </w:rPr>
              <w:t xml:space="preserve">ора и направление   (представляет в офис обслуживания потребителей) одного  экземпляра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с приложением к нему документов, подтверждающих полномочия лица, подписавшего такой </w:t>
            </w:r>
            <w:r w:rsidR="0093167D" w:rsidRPr="00A03F5B">
              <w:rPr>
                <w:rFonts w:ascii="Times New Roman" w:hAnsi="Times New Roman" w:cs="Times New Roman"/>
              </w:rPr>
              <w:t>Догов</w:t>
            </w:r>
            <w:r w:rsidRPr="00A03F5B">
              <w:rPr>
                <w:rFonts w:ascii="Times New Roman" w:hAnsi="Times New Roman" w:cs="Times New Roman"/>
              </w:rPr>
              <w:t>ор</w:t>
            </w:r>
          </w:p>
        </w:tc>
        <w:tc>
          <w:tcPr>
            <w:tcW w:w="798" w:type="pct"/>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30 дней </w:t>
            </w:r>
            <w:r w:rsidR="0028276B" w:rsidRPr="00A03F5B">
              <w:rPr>
                <w:rFonts w:ascii="Times New Roman" w:eastAsia="Times New Roman" w:hAnsi="Times New Roman" w:cs="Times New Roman"/>
                <w:lang w:eastAsia="ru-RU"/>
              </w:rPr>
              <w:t>со дня</w:t>
            </w:r>
            <w:r w:rsidRPr="00A03F5B">
              <w:rPr>
                <w:rFonts w:ascii="Times New Roman" w:eastAsia="Times New Roman" w:hAnsi="Times New Roman" w:cs="Times New Roman"/>
                <w:lang w:eastAsia="ru-RU"/>
              </w:rPr>
              <w:t xml:space="preserve"> получения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случае </w:t>
            </w:r>
            <w:r w:rsidR="0028276B" w:rsidRPr="00A03F5B">
              <w:rPr>
                <w:rFonts w:ascii="Times New Roman" w:eastAsia="Times New Roman" w:hAnsi="Times New Roman" w:cs="Times New Roman"/>
                <w:lang w:eastAsia="ru-RU"/>
              </w:rPr>
              <w:t>не направления подписанного</w:t>
            </w:r>
            <w:r w:rsidRPr="00A03F5B">
              <w:rPr>
                <w:rFonts w:ascii="Times New Roman" w:eastAsia="Times New Roman" w:hAnsi="Times New Roman" w:cs="Times New Roman"/>
                <w:lang w:eastAsia="ru-RU"/>
              </w:rPr>
              <w:t xml:space="preserve"> проекта </w:t>
            </w:r>
            <w:r w:rsidR="0093167D" w:rsidRPr="00A03F5B">
              <w:rPr>
                <w:rFonts w:ascii="Times New Roman" w:eastAsia="Times New Roman" w:hAnsi="Times New Roman" w:cs="Times New Roman"/>
                <w:lang w:eastAsia="ru-RU"/>
              </w:rPr>
              <w:t>Догов</w:t>
            </w:r>
            <w:r w:rsidR="0028276B" w:rsidRPr="00A03F5B">
              <w:rPr>
                <w:rFonts w:ascii="Times New Roman" w:eastAsia="Times New Roman" w:hAnsi="Times New Roman" w:cs="Times New Roman"/>
                <w:lang w:eastAsia="ru-RU"/>
              </w:rPr>
              <w:t>ора либо</w:t>
            </w:r>
            <w:r w:rsidRPr="00A03F5B">
              <w:rPr>
                <w:rFonts w:ascii="Times New Roman" w:eastAsia="Times New Roman" w:hAnsi="Times New Roman" w:cs="Times New Roman"/>
                <w:lang w:eastAsia="ru-RU"/>
              </w:rPr>
              <w:t xml:space="preserve"> мотивированного отказа от его подписания через 60 </w:t>
            </w:r>
            <w:r w:rsidR="0028276B" w:rsidRPr="00A03F5B">
              <w:rPr>
                <w:rFonts w:ascii="Times New Roman" w:eastAsia="Times New Roman" w:hAnsi="Times New Roman" w:cs="Times New Roman"/>
                <w:lang w:eastAsia="ru-RU"/>
              </w:rPr>
              <w:t>дней –</w:t>
            </w:r>
            <w:r w:rsidRPr="00A03F5B">
              <w:rPr>
                <w:rFonts w:ascii="Times New Roman" w:eastAsia="Times New Roman" w:hAnsi="Times New Roman" w:cs="Times New Roman"/>
                <w:lang w:eastAsia="ru-RU"/>
              </w:rPr>
              <w:t xml:space="preserve">  заявка аннулируется.</w:t>
            </w:r>
          </w:p>
        </w:tc>
        <w:tc>
          <w:tcPr>
            <w:tcW w:w="980" w:type="pct"/>
          </w:tcPr>
          <w:p w:rsidR="002C56E2" w:rsidRPr="00A03F5B" w:rsidRDefault="002C56E2"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 xml:space="preserve">2.3 </w:t>
            </w:r>
            <w:r w:rsidRPr="00A03F5B">
              <w:rPr>
                <w:rFonts w:ascii="Times New Roman" w:eastAsia="Times New Roman" w:hAnsi="Times New Roman" w:cs="Times New Roman"/>
                <w:lang w:eastAsia="ru-RU"/>
              </w:rPr>
              <w:t xml:space="preserve">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откорректированного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об осуществлении технологического </w:t>
            </w:r>
            <w:r w:rsidR="0028276B" w:rsidRPr="00A03F5B">
              <w:rPr>
                <w:rFonts w:ascii="Times New Roman" w:eastAsia="Times New Roman" w:hAnsi="Times New Roman" w:cs="Times New Roman"/>
                <w:lang w:eastAsia="ru-RU"/>
              </w:rPr>
              <w:t>присоединения с техническими</w:t>
            </w:r>
            <w:r w:rsidRPr="00A03F5B">
              <w:rPr>
                <w:rFonts w:ascii="Times New Roman" w:eastAsia="Times New Roman" w:hAnsi="Times New Roman" w:cs="Times New Roman"/>
                <w:lang w:eastAsia="ru-RU"/>
              </w:rPr>
              <w:t xml:space="preserve"> условиями вследствие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отказа от подписания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5 рабочих дней с даты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требования о приведении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в соответствие с Правилами ТП</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2.4</w:t>
            </w:r>
            <w:r w:rsidRPr="00A03F5B">
              <w:rPr>
                <w:rFonts w:ascii="Times New Roman" w:eastAsia="Times New Roman" w:hAnsi="Times New Roman" w:cs="Times New Roman"/>
                <w:lang w:eastAsia="ru-RU"/>
              </w:rPr>
              <w:t>.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направляет в адрес субъекта розничного рынка, указанного в заявке, с которым </w:t>
            </w:r>
            <w:r w:rsidR="0028276B" w:rsidRPr="00A03F5B">
              <w:rPr>
                <w:rFonts w:ascii="Times New Roman" w:hAnsi="Times New Roman" w:cs="Times New Roman"/>
              </w:rPr>
              <w:t>Заявит</w:t>
            </w:r>
            <w:r w:rsidRPr="00A03F5B">
              <w:rPr>
                <w:rFonts w:ascii="Times New Roman" w:hAnsi="Times New Roman" w:cs="Times New Roman"/>
              </w:rPr>
              <w:t xml:space="preserve">ель намеревается заключить </w:t>
            </w:r>
            <w:r w:rsidR="0093167D" w:rsidRPr="00A03F5B">
              <w:rPr>
                <w:rFonts w:ascii="Times New Roman" w:hAnsi="Times New Roman" w:cs="Times New Roman"/>
              </w:rPr>
              <w:t>Догов</w:t>
            </w:r>
            <w:r w:rsidRPr="00A03F5B">
              <w:rPr>
                <w:rFonts w:ascii="Times New Roman" w:hAnsi="Times New Roman" w:cs="Times New Roman"/>
              </w:rPr>
              <w:t xml:space="preserve">ор энергоснабжения (купли-продажи (поставки) электрической энергии (мощности)) копию подписанного с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93167D" w:rsidRPr="00A03F5B">
              <w:rPr>
                <w:rFonts w:ascii="Times New Roman" w:hAnsi="Times New Roman" w:cs="Times New Roman"/>
              </w:rPr>
              <w:t>Догов</w:t>
            </w:r>
            <w:r w:rsidRPr="00A03F5B">
              <w:rPr>
                <w:rFonts w:ascii="Times New Roman" w:hAnsi="Times New Roman" w:cs="Times New Roman"/>
              </w:rPr>
              <w:t xml:space="preserve">ора и копии представленных документов </w:t>
            </w:r>
            <w:r w:rsidR="0028276B" w:rsidRPr="00A03F5B">
              <w:rPr>
                <w:rFonts w:ascii="Times New Roman" w:hAnsi="Times New Roman" w:cs="Times New Roman"/>
              </w:rPr>
              <w:t>Заявит</w:t>
            </w:r>
            <w:r w:rsidRPr="00A03F5B">
              <w:rPr>
                <w:rFonts w:ascii="Times New Roman" w:hAnsi="Times New Roman" w:cs="Times New Roman"/>
              </w:rPr>
              <w:t>елем.</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не позднее 2 рабочих дней с даты заключения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3</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Выполнение сторонами мероприятий по технологическому присоединению,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49" w:type="pct"/>
            <w:vMerge w:val="restar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Заключенный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 об осуществлении технологического присоединения</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3.1</w:t>
            </w:r>
            <w:r w:rsidRPr="00A03F5B">
              <w:rPr>
                <w:rFonts w:ascii="Times New Roman" w:eastAsia="Times New Roman" w:hAnsi="Times New Roman" w:cs="Times New Roman"/>
                <w:lang w:eastAsia="ru-RU"/>
              </w:rPr>
              <w:t xml:space="preserve">. Оплата услуг по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ору об осуществлении технологического присоединения</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val="restar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3.2</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3.3</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Заявит</w:t>
            </w:r>
            <w:r w:rsidRPr="00A03F5B">
              <w:rPr>
                <w:rFonts w:ascii="Times New Roman" w:hAnsi="Times New Roman" w:cs="Times New Roman"/>
              </w:rPr>
              <w:t xml:space="preserve">елем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3.</w:t>
            </w:r>
            <w:r w:rsidR="0028276B" w:rsidRPr="00A03F5B">
              <w:rPr>
                <w:rFonts w:ascii="Times New Roman" w:eastAsia="Times New Roman" w:hAnsi="Times New Roman" w:cs="Times New Roman"/>
                <w:b/>
                <w:bCs/>
                <w:lang w:eastAsia="ru-RU"/>
              </w:rPr>
              <w:t>4</w:t>
            </w:r>
            <w:r w:rsidR="0028276B" w:rsidRPr="00A03F5B">
              <w:rPr>
                <w:rFonts w:ascii="Times New Roman" w:eastAsia="Times New Roman" w:hAnsi="Times New Roman" w:cs="Times New Roman"/>
                <w:lang w:eastAsia="ru-RU"/>
              </w:rPr>
              <w:t>.</w:t>
            </w:r>
            <w:r w:rsidR="0028276B" w:rsidRPr="00A03F5B">
              <w:rPr>
                <w:rFonts w:ascii="Times New Roman" w:hAnsi="Times New Roman" w:cs="Times New Roman"/>
              </w:rPr>
              <w:t xml:space="preserve"> Направление</w:t>
            </w:r>
            <w:r w:rsidRPr="00A03F5B">
              <w:rPr>
                <w:rFonts w:ascii="Times New Roman" w:hAnsi="Times New Roman" w:cs="Times New Roman"/>
              </w:rPr>
              <w:t xml:space="preserve"> уведомления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Сетев</w:t>
            </w:r>
            <w:r w:rsidRPr="00A03F5B">
              <w:rPr>
                <w:rFonts w:ascii="Times New Roman" w:hAnsi="Times New Roman" w:cs="Times New Roman"/>
              </w:rPr>
              <w:t xml:space="preserve">ой </w:t>
            </w:r>
            <w:r w:rsidRPr="00A03F5B">
              <w:rPr>
                <w:rFonts w:ascii="Times New Roman" w:hAnsi="Times New Roman" w:cs="Times New Roman"/>
              </w:rPr>
              <w:lastRenderedPageBreak/>
              <w:t>организации о выполнении технических условий с необходимым пакетом документов</w:t>
            </w:r>
          </w:p>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Письменное уведомление о выполнении </w:t>
            </w:r>
            <w:r w:rsidRPr="00A03F5B">
              <w:rPr>
                <w:rFonts w:ascii="Times New Roman" w:hAnsi="Times New Roman" w:cs="Times New Roman"/>
              </w:rPr>
              <w:lastRenderedPageBreak/>
              <w:t>технических условий с приложением документов:</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а) копии сертификатов соответствия на электрооборудование (если оборудование подлежит обязательной сертификации) и (или) сопроводительной технической документации (технические паспорта оборудования), содержащей сведения о сертификации;</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документы, содержащие информацию о результатах проведения пусконаладочных работ, приемо-сдаточных и иных испытаний;</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г) нормальные (временные нормальные) схемы электрических </w:t>
            </w:r>
            <w:r w:rsidRPr="00A03F5B">
              <w:rPr>
                <w:rFonts w:ascii="Times New Roman" w:hAnsi="Times New Roman" w:cs="Times New Roman"/>
              </w:rPr>
              <w:lastRenderedPageBreak/>
              <w:t>соединений объекта электроэнергетики</w:t>
            </w:r>
            <w:r w:rsidRPr="00A03F5B">
              <w:rPr>
                <w:rStyle w:val="ae"/>
                <w:rFonts w:ascii="Times New Roman" w:hAnsi="Times New Roman" w:cs="Times New Roman"/>
              </w:rPr>
              <w:footnoteReference w:id="2"/>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После выполнения </w:t>
            </w:r>
            <w:r w:rsidRPr="00A03F5B">
              <w:rPr>
                <w:rFonts w:ascii="Times New Roman" w:hAnsi="Times New Roman" w:cs="Times New Roman"/>
              </w:rPr>
              <w:lastRenderedPageBreak/>
              <w:t>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lastRenderedPageBreak/>
              <w:t xml:space="preserve">Пункты 85, 86 Правил технологического присоединения </w:t>
            </w:r>
            <w:r w:rsidRPr="00A03F5B">
              <w:rPr>
                <w:rFonts w:ascii="Times New Roman" w:hAnsi="Times New Roman" w:cs="Times New Roman"/>
              </w:rPr>
              <w:lastRenderedPageBreak/>
              <w:t>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4</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Проверка выполнения технических условий</w:t>
            </w: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Направление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организацией уведомления о выполнении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t>4.1.</w:t>
            </w:r>
            <w:r w:rsidRPr="00A03F5B">
              <w:rPr>
                <w:rFonts w:ascii="Times New Roman" w:hAnsi="Times New Roman" w:cs="Times New Roman"/>
              </w:rPr>
              <w:t xml:space="preserve"> Проверка соответствия технических решений, параметров оборудования (устройств) и проведенных мероприятий требованиям технических условий. Осмотр (обследование)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елей. Мероприятия по проверке выполнения технических условий проводятся непосредственно в процессе проведения осмотра</w:t>
            </w:r>
          </w:p>
        </w:tc>
        <w:tc>
          <w:tcPr>
            <w:tcW w:w="798" w:type="pct"/>
          </w:tcPr>
          <w:p w:rsidR="00D26658" w:rsidRPr="00A03F5B" w:rsidRDefault="00DD5DEE"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8"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При невыполнении требований технических условий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в письменной форме уведомляет об этом </w:t>
            </w:r>
            <w:r w:rsidR="0028276B" w:rsidRPr="00A03F5B">
              <w:rPr>
                <w:rFonts w:ascii="Times New Roman" w:hAnsi="Times New Roman" w:cs="Times New Roman"/>
              </w:rPr>
              <w:t>Заявит</w:t>
            </w:r>
            <w:r w:rsidRPr="00A03F5B">
              <w:rPr>
                <w:rFonts w:ascii="Times New Roman" w:hAnsi="Times New Roman" w:cs="Times New Roman"/>
              </w:rPr>
              <w:t>еля. При осмотре электроустановок замечания указываются в акте осмотра (обследования) электроустановки</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в течение 10 дней со дня получения от </w:t>
            </w:r>
            <w:r w:rsidR="0028276B" w:rsidRPr="00A03F5B">
              <w:rPr>
                <w:rFonts w:ascii="Times New Roman" w:hAnsi="Times New Roman" w:cs="Times New Roman"/>
              </w:rPr>
              <w:t>Заявит</w:t>
            </w:r>
            <w:r w:rsidRPr="00A03F5B">
              <w:rPr>
                <w:rFonts w:ascii="Times New Roman" w:hAnsi="Times New Roman" w:cs="Times New Roman"/>
              </w:rPr>
              <w:t>еля документов</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83-89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В случаях присоединения по третьей категории надежности (по одному источнику электроснабжения) к электрическим сетям классом </w:t>
            </w:r>
            <w:r w:rsidRPr="00A03F5B">
              <w:rPr>
                <w:rFonts w:ascii="Times New Roman" w:hAnsi="Times New Roman" w:cs="Times New Roman"/>
              </w:rPr>
              <w:lastRenderedPageBreak/>
              <w:t xml:space="preserve">напряжения до 10 кВ включительно </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lastRenderedPageBreak/>
              <w:t>4.2.</w:t>
            </w:r>
            <w:r w:rsidRPr="00A03F5B">
              <w:rPr>
                <w:rFonts w:ascii="Times New Roman" w:hAnsi="Times New Roman" w:cs="Times New Roman"/>
              </w:rPr>
              <w:t xml:space="preserve"> Потребитель направляет в адрес органа федерального государственного энергетического надзора уведомление о проведении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осмотра </w:t>
            </w:r>
            <w:r w:rsidRPr="00A03F5B">
              <w:rPr>
                <w:rFonts w:ascii="Times New Roman" w:hAnsi="Times New Roman" w:cs="Times New Roman"/>
              </w:rPr>
              <w:lastRenderedPageBreak/>
              <w:t xml:space="preserve">(обследования)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 включая вводные распределительные устройства</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Письменное уведомление  способом, позволяющим установить дату отправки и получения уведомления</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течение 5 дней со дня оформления акта осмотра (обследования)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18(1), 18(2)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невыполнении </w:t>
            </w:r>
            <w:r w:rsidR="0028276B" w:rsidRPr="00A03F5B">
              <w:rPr>
                <w:rFonts w:ascii="Times New Roman" w:hAnsi="Times New Roman" w:cs="Times New Roman"/>
              </w:rPr>
              <w:t>Заявит</w:t>
            </w:r>
            <w:r w:rsidRPr="00A03F5B">
              <w:rPr>
                <w:rFonts w:ascii="Times New Roman" w:hAnsi="Times New Roman" w:cs="Times New Roman"/>
              </w:rPr>
              <w:t xml:space="preserve">елем требований технических условий. Получение от </w:t>
            </w:r>
            <w:r w:rsidR="0028276B" w:rsidRPr="00A03F5B">
              <w:rPr>
                <w:rFonts w:ascii="Times New Roman" w:hAnsi="Times New Roman" w:cs="Times New Roman"/>
              </w:rPr>
              <w:t>Заявит</w:t>
            </w:r>
            <w:r w:rsidRPr="00A03F5B">
              <w:rPr>
                <w:rFonts w:ascii="Times New Roman" w:hAnsi="Times New Roman" w:cs="Times New Roman"/>
              </w:rPr>
              <w:t xml:space="preserve">еля </w:t>
            </w:r>
            <w:r w:rsidR="0028276B" w:rsidRPr="00A03F5B">
              <w:rPr>
                <w:rFonts w:ascii="Times New Roman" w:hAnsi="Times New Roman" w:cs="Times New Roman"/>
              </w:rPr>
              <w:t>Сетев</w:t>
            </w:r>
            <w:r w:rsidRPr="00A03F5B">
              <w:rPr>
                <w:rFonts w:ascii="Times New Roman" w:hAnsi="Times New Roman" w:cs="Times New Roman"/>
              </w:rPr>
              <w:t>ой организации уведомления об устранении замечаний по выполнению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4.3.</w:t>
            </w:r>
            <w:r w:rsidRPr="00A03F5B">
              <w:rPr>
                <w:rFonts w:ascii="Times New Roman" w:hAnsi="Times New Roman" w:cs="Times New Roman"/>
              </w:rPr>
              <w:t xml:space="preserve"> Повторный осмотр электроустановки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798" w:type="pct"/>
          </w:tcPr>
          <w:p w:rsidR="00D26658" w:rsidRPr="00A03F5B" w:rsidRDefault="00DD5DEE"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9"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Не позднее 3 рабочих дней после получения от </w:t>
            </w:r>
            <w:r w:rsidR="0028276B" w:rsidRPr="00A03F5B">
              <w:rPr>
                <w:rFonts w:ascii="Times New Roman" w:hAnsi="Times New Roman" w:cs="Times New Roman"/>
              </w:rPr>
              <w:t>Заявит</w:t>
            </w:r>
            <w:r w:rsidRPr="00A03F5B">
              <w:rPr>
                <w:rFonts w:ascii="Times New Roman" w:hAnsi="Times New Roman" w:cs="Times New Roman"/>
              </w:rPr>
              <w:t>еля уведомления об устранении замечаний с приложением информации о принятых мерах по их устранению.</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4.4.</w:t>
            </w:r>
            <w:r w:rsidRPr="00A03F5B">
              <w:rPr>
                <w:rFonts w:ascii="Times New Roman" w:hAnsi="Times New Roman" w:cs="Times New Roman"/>
              </w:rPr>
              <w:t xml:space="preserve"> Прием в эксплуатацию прибора учета.</w:t>
            </w:r>
          </w:p>
          <w:p w:rsidR="00D26658" w:rsidRPr="00A03F5B" w:rsidRDefault="00D26658" w:rsidP="00A03F5B">
            <w:pPr>
              <w:autoSpaceDE w:val="0"/>
              <w:autoSpaceDN w:val="0"/>
              <w:adjustRightInd w:val="0"/>
              <w:jc w:val="both"/>
              <w:outlineLvl w:val="0"/>
              <w:rPr>
                <w:rFonts w:ascii="Times New Roman" w:hAnsi="Times New Roman" w:cs="Times New Roman"/>
              </w:rPr>
            </w:pPr>
            <w:r w:rsidRPr="00A03F5B">
              <w:rPr>
                <w:rFonts w:ascii="Times New Roman" w:hAnsi="Times New Roman" w:cs="Times New Roman"/>
              </w:rPr>
              <w:t>Подписание сторонами  и передача Акт допуска в эксплуатацию прибора учета.</w:t>
            </w:r>
          </w:p>
        </w:tc>
        <w:tc>
          <w:tcPr>
            <w:tcW w:w="798" w:type="pct"/>
          </w:tcPr>
          <w:p w:rsidR="00D26658" w:rsidRPr="00A03F5B" w:rsidRDefault="00DD5DEE"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0"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допуска в эксплуатацию прибора учета в письменной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В день проведения проверки</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eastAsia="Times New Roman" w:hAnsi="Times New Roman" w:cs="Times New Roman"/>
                <w:lang w:eastAsia="ru-RU"/>
              </w:rPr>
              <w:t>Раздел ХОснов функционирования розничных рынков электрической энергии</w:t>
            </w:r>
            <w:r w:rsidRPr="00A03F5B">
              <w:rPr>
                <w:rStyle w:val="ae"/>
                <w:rFonts w:ascii="Times New Roman" w:eastAsia="Times New Roman" w:hAnsi="Times New Roman" w:cs="Times New Roman"/>
                <w:lang w:eastAsia="ru-RU"/>
              </w:rPr>
              <w:footnoteReference w:id="3"/>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выполнения </w:t>
            </w:r>
            <w:r w:rsidR="0028276B" w:rsidRPr="00A03F5B">
              <w:rPr>
                <w:rFonts w:ascii="Times New Roman" w:hAnsi="Times New Roman" w:cs="Times New Roman"/>
              </w:rPr>
              <w:t>Заявителем требований</w:t>
            </w:r>
            <w:r w:rsidRPr="00A03F5B">
              <w:rPr>
                <w:rFonts w:ascii="Times New Roman" w:hAnsi="Times New Roman" w:cs="Times New Roman"/>
              </w:rPr>
              <w:t xml:space="preserve"> </w:t>
            </w:r>
            <w:r w:rsidRPr="00A03F5B">
              <w:rPr>
                <w:rFonts w:ascii="Times New Roman" w:hAnsi="Times New Roman" w:cs="Times New Roman"/>
              </w:rPr>
              <w:lastRenderedPageBreak/>
              <w:t>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lastRenderedPageBreak/>
              <w:t>4.5.</w:t>
            </w:r>
            <w:r w:rsidRPr="00A03F5B">
              <w:rPr>
                <w:rFonts w:ascii="Times New Roman" w:hAnsi="Times New Roman" w:cs="Times New Roman"/>
              </w:rPr>
              <w:t xml:space="preserve">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Акта о выполнении </w:t>
            </w:r>
            <w:r w:rsidRPr="00A03F5B">
              <w:rPr>
                <w:rFonts w:ascii="Times New Roman" w:hAnsi="Times New Roman" w:cs="Times New Roman"/>
              </w:rPr>
              <w:lastRenderedPageBreak/>
              <w:t>технических условий в 2 экземплярах</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Акт о выполнении технических условий в письменной форме </w:t>
            </w:r>
            <w:r w:rsidR="0028276B" w:rsidRPr="00A03F5B">
              <w:rPr>
                <w:rFonts w:ascii="Times New Roman" w:hAnsi="Times New Roman" w:cs="Times New Roman"/>
              </w:rPr>
              <w:t xml:space="preserve">направляется </w:t>
            </w:r>
            <w:r w:rsidR="0028276B" w:rsidRPr="00A03F5B">
              <w:rPr>
                <w:rFonts w:ascii="Times New Roman" w:hAnsi="Times New Roman" w:cs="Times New Roman"/>
              </w:rPr>
              <w:lastRenderedPageBreak/>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3-дневный срок после проведения осмотра</w:t>
            </w:r>
          </w:p>
          <w:p w:rsidR="00D26658" w:rsidRPr="00A03F5B" w:rsidRDefault="00D26658" w:rsidP="00A03F5B">
            <w:pPr>
              <w:autoSpaceDE w:val="0"/>
              <w:autoSpaceDN w:val="0"/>
              <w:adjustRightInd w:val="0"/>
              <w:jc w:val="both"/>
              <w:rPr>
                <w:rFonts w:ascii="Times New Roman" w:hAnsi="Times New Roman" w:cs="Times New Roman"/>
              </w:rPr>
            </w:pP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Пункт 87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b/>
                <w:bCs/>
              </w:rPr>
            </w:pPr>
            <w:r w:rsidRPr="00A03F5B">
              <w:rPr>
                <w:rFonts w:ascii="Times New Roman" w:eastAsia="Times New Roman" w:hAnsi="Times New Roman" w:cs="Times New Roman"/>
                <w:b/>
                <w:bCs/>
                <w:lang w:eastAsia="ru-RU"/>
              </w:rPr>
              <w:t xml:space="preserve">4.4. </w:t>
            </w:r>
            <w:r w:rsidR="0028276B" w:rsidRPr="00A03F5B">
              <w:rPr>
                <w:rFonts w:ascii="Times New Roman" w:hAnsi="Times New Roman" w:cs="Times New Roman"/>
              </w:rPr>
              <w:t>Заявит</w:t>
            </w:r>
            <w:r w:rsidRPr="00A03F5B">
              <w:rPr>
                <w:rFonts w:ascii="Times New Roman" w:hAnsi="Times New Roman" w:cs="Times New Roman"/>
              </w:rPr>
              <w:t xml:space="preserve">ель возвращает в </w:t>
            </w:r>
            <w:r w:rsidR="0028276B" w:rsidRPr="00A03F5B">
              <w:rPr>
                <w:rFonts w:ascii="Times New Roman" w:hAnsi="Times New Roman" w:cs="Times New Roman"/>
              </w:rPr>
              <w:t>Сетев</w:t>
            </w:r>
            <w:r w:rsidRPr="00A03F5B">
              <w:rPr>
                <w:rFonts w:ascii="Times New Roman" w:hAnsi="Times New Roman" w:cs="Times New Roman"/>
              </w:rPr>
              <w:t>ую организацию один экземпляр подписанного со своей стороны акта о выполнении технических условий</w:t>
            </w:r>
          </w:p>
          <w:p w:rsidR="00D26658" w:rsidRPr="00A03F5B" w:rsidRDefault="00D26658" w:rsidP="00A03F5B">
            <w:pPr>
              <w:autoSpaceDE w:val="0"/>
              <w:autoSpaceDN w:val="0"/>
              <w:adjustRightInd w:val="0"/>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Подписанный Акт о выполнении технических условий в письменной форме </w:t>
            </w:r>
            <w:r w:rsidR="0028276B" w:rsidRPr="00A03F5B">
              <w:rPr>
                <w:rFonts w:ascii="Times New Roman" w:hAnsi="Times New Roman" w:cs="Times New Roman"/>
              </w:rPr>
              <w:t>направляется 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течение 5 дней со дня получения подписанного </w:t>
            </w:r>
            <w:r w:rsidR="0028276B" w:rsidRPr="00A03F5B">
              <w:rPr>
                <w:rFonts w:ascii="Times New Roman" w:hAnsi="Times New Roman" w:cs="Times New Roman"/>
              </w:rPr>
              <w:t>Сетев</w:t>
            </w:r>
            <w:r w:rsidRPr="00A03F5B">
              <w:rPr>
                <w:rFonts w:ascii="Times New Roman" w:hAnsi="Times New Roman" w:cs="Times New Roman"/>
              </w:rPr>
              <w:t>ой организацией акта о выполнении 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88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5</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w:t>
            </w:r>
          </w:p>
        </w:tc>
        <w:tc>
          <w:tcPr>
            <w:tcW w:w="749" w:type="pct"/>
            <w:vMerge w:val="restar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5.1</w:t>
            </w:r>
            <w:r w:rsidRPr="00A03F5B">
              <w:rPr>
                <w:rFonts w:ascii="Times New Roman" w:hAnsi="Times New Roman" w:cs="Times New Roman"/>
              </w:rPr>
              <w:t xml:space="preserve"> Фактическое 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 и включение коммутационного аппарата (фиксация коммутационного аппарата в положении "включено").</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7, 18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270"/>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5.2.</w:t>
            </w:r>
            <w:r w:rsidRPr="00A03F5B">
              <w:rPr>
                <w:rFonts w:ascii="Times New Roman" w:hAnsi="Times New Roman" w:cs="Times New Roman"/>
              </w:rPr>
              <w:t xml:space="preserve"> Оформление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и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Акта об осуществлении технологического присоединения;</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Акта разграничения границ балансовой принадлежности сторон;</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 разграничения эксплуатационной ответственности сторон</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Подписанные со стороны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w:t>
            </w:r>
            <w:r w:rsidR="0028276B" w:rsidRPr="00A03F5B">
              <w:rPr>
                <w:rFonts w:ascii="Times New Roman" w:hAnsi="Times New Roman" w:cs="Times New Roman"/>
              </w:rPr>
              <w:t>Акты в</w:t>
            </w:r>
            <w:r w:rsidRPr="00A03F5B">
              <w:rPr>
                <w:rFonts w:ascii="Times New Roman" w:hAnsi="Times New Roman" w:cs="Times New Roman"/>
              </w:rPr>
              <w:t xml:space="preserve"> письменной форме </w:t>
            </w:r>
            <w:r w:rsidRPr="00A03F5B">
              <w:rPr>
                <w:rFonts w:ascii="Times New Roman" w:hAnsi="Times New Roman" w:cs="Times New Roman"/>
              </w:rPr>
              <w:lastRenderedPageBreak/>
              <w:t xml:space="preserve">направляются </w:t>
            </w:r>
            <w:r w:rsidRPr="00A03F5B">
              <w:rPr>
                <w:rFonts w:ascii="Times New Roman" w:eastAsia="Times New Roman" w:hAnsi="Times New Roman" w:cs="Times New Roman"/>
                <w:lang w:eastAsia="ru-RU"/>
              </w:rPr>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Пункт 19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eastAsia="Times New Roman" w:hAnsi="Times New Roman" w:cs="Times New Roman"/>
                <w:lang w:eastAsia="ru-RU"/>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5.3.</w:t>
            </w:r>
            <w:r w:rsidRPr="00A03F5B">
              <w:rPr>
                <w:rFonts w:ascii="Times New Roman" w:hAnsi="Times New Roman" w:cs="Times New Roman"/>
              </w:rPr>
              <w:t xml:space="preserve"> Направление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подписанных </w:t>
            </w:r>
            <w:r w:rsidR="0028276B" w:rsidRPr="00A03F5B">
              <w:rPr>
                <w:rFonts w:ascii="Times New Roman" w:hAnsi="Times New Roman" w:cs="Times New Roman"/>
              </w:rPr>
              <w:t>с Заявителемактов в</w:t>
            </w:r>
            <w:r w:rsidRPr="00A03F5B">
              <w:rPr>
                <w:rFonts w:ascii="Times New Roman" w:hAnsi="Times New Roman" w:cs="Times New Roman"/>
              </w:rPr>
              <w:t xml:space="preserve"> энергосбытовую организацию </w:t>
            </w:r>
          </w:p>
        </w:tc>
        <w:tc>
          <w:tcPr>
            <w:tcW w:w="798" w:type="pct"/>
          </w:tcPr>
          <w:p w:rsidR="00D26658" w:rsidRPr="00A03F5B" w:rsidRDefault="00D26658" w:rsidP="00A03F5B">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rPr>
                <w:rFonts w:ascii="Times New Roman" w:hAnsi="Times New Roman" w:cs="Times New Roman"/>
              </w:rPr>
            </w:pPr>
            <w:r w:rsidRPr="00A03F5B">
              <w:rPr>
                <w:rFonts w:ascii="Times New Roman" w:hAnsi="Times New Roman" w:cs="Times New Roman"/>
              </w:rPr>
              <w:t xml:space="preserve">В течение 2 рабочих дней после предоставления </w:t>
            </w:r>
            <w:r w:rsidR="0028276B" w:rsidRPr="00A03F5B">
              <w:rPr>
                <w:rFonts w:ascii="Times New Roman" w:hAnsi="Times New Roman" w:cs="Times New Roman"/>
              </w:rPr>
              <w:t>подписанных Заявителем</w:t>
            </w:r>
            <w:r w:rsidRPr="00A03F5B">
              <w:rPr>
                <w:rFonts w:ascii="Times New Roman" w:hAnsi="Times New Roman" w:cs="Times New Roman"/>
              </w:rPr>
              <w:t xml:space="preserve">актов в </w:t>
            </w:r>
            <w:r w:rsidR="0028276B" w:rsidRPr="00A03F5B">
              <w:rPr>
                <w:rFonts w:ascii="Times New Roman" w:hAnsi="Times New Roman" w:cs="Times New Roman"/>
              </w:rPr>
              <w:t>Сетев</w:t>
            </w:r>
            <w:r w:rsidRPr="00A03F5B">
              <w:rPr>
                <w:rFonts w:ascii="Times New Roman" w:hAnsi="Times New Roman" w:cs="Times New Roman"/>
              </w:rPr>
              <w:t>ую организацию.</w:t>
            </w:r>
          </w:p>
        </w:tc>
        <w:tc>
          <w:tcPr>
            <w:tcW w:w="980" w:type="pct"/>
          </w:tcPr>
          <w:p w:rsidR="00D26658" w:rsidRPr="00A03F5B" w:rsidRDefault="00D26658" w:rsidP="00A03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19 (1) Правил технологического присоединения энергопринимающих устройств потребителей электрической энергии</w:t>
            </w:r>
          </w:p>
        </w:tc>
      </w:tr>
    </w:tbl>
    <w:p w:rsidR="00CA183B" w:rsidRPr="00A03F5B" w:rsidRDefault="00CA183B" w:rsidP="00A03F5B">
      <w:pPr>
        <w:spacing w:after="0" w:line="240" w:lineRule="auto"/>
        <w:jc w:val="both"/>
        <w:outlineLvl w:val="0"/>
        <w:rPr>
          <w:rFonts w:ascii="Times New Roman" w:hAnsi="Times New Roman" w:cs="Times New Roman"/>
          <w:b/>
          <w:sz w:val="24"/>
          <w:szCs w:val="24"/>
        </w:rPr>
      </w:pPr>
    </w:p>
    <w:p w:rsidR="0013266D" w:rsidRPr="00A03F5B" w:rsidRDefault="0013266D"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КОНТАКТНАЯ ИНФОРМАЦИЯ ДЛЯ НАПРАВЛЕНИЯ ОБРАЩЕНИИЙ:</w:t>
      </w:r>
    </w:p>
    <w:p w:rsidR="00A03F5B" w:rsidRPr="00F664E2"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Номер телефонного центра обслуживания </w:t>
      </w:r>
      <w:bookmarkStart w:id="1" w:name="_Hlk479683413"/>
      <w:r w:rsidRPr="00A03F5B">
        <w:rPr>
          <w:rFonts w:ascii="Times New Roman" w:eastAsia="Times New Roman" w:hAnsi="Times New Roman" w:cs="Times New Roman"/>
          <w:sz w:val="24"/>
          <w:szCs w:val="24"/>
          <w:lang w:eastAsia="ru-RU"/>
        </w:rPr>
        <w:t>ООО «</w:t>
      </w:r>
      <w:r w:rsidRPr="00A03F5B">
        <w:rPr>
          <w:rFonts w:ascii="Times New Roman" w:hAnsi="Times New Roman" w:cs="Times New Roman"/>
          <w:sz w:val="24"/>
          <w:szCs w:val="24"/>
        </w:rPr>
        <w:t>Сибирские коммунальные системы</w:t>
      </w:r>
      <w:r w:rsidRPr="00A03F5B">
        <w:rPr>
          <w:rFonts w:ascii="Times New Roman" w:eastAsia="Times New Roman" w:hAnsi="Times New Roman" w:cs="Times New Roman"/>
          <w:sz w:val="24"/>
          <w:szCs w:val="24"/>
          <w:lang w:eastAsia="ru-RU"/>
        </w:rPr>
        <w:t>»: 8 (</w:t>
      </w:r>
      <w:r w:rsidR="00F664E2" w:rsidRPr="00F664E2">
        <w:rPr>
          <w:rFonts w:ascii="Times New Roman" w:eastAsia="Times New Roman" w:hAnsi="Times New Roman" w:cs="Times New Roman"/>
          <w:sz w:val="24"/>
          <w:szCs w:val="24"/>
          <w:lang w:eastAsia="ru-RU"/>
        </w:rPr>
        <w:t>863</w:t>
      </w:r>
      <w:r w:rsidRPr="00A03F5B">
        <w:rPr>
          <w:rFonts w:ascii="Times New Roman" w:eastAsia="Times New Roman" w:hAnsi="Times New Roman" w:cs="Times New Roman"/>
          <w:sz w:val="24"/>
          <w:szCs w:val="24"/>
          <w:lang w:eastAsia="ru-RU"/>
        </w:rPr>
        <w:t xml:space="preserve">) </w:t>
      </w:r>
      <w:bookmarkEnd w:id="1"/>
      <w:r w:rsidRPr="00A03F5B">
        <w:rPr>
          <w:rFonts w:ascii="Times New Roman" w:eastAsia="Times New Roman" w:hAnsi="Times New Roman" w:cs="Times New Roman"/>
          <w:sz w:val="24"/>
          <w:szCs w:val="24"/>
          <w:lang w:eastAsia="ru-RU"/>
        </w:rPr>
        <w:t>2</w:t>
      </w:r>
      <w:r w:rsidR="00F664E2" w:rsidRPr="00F664E2">
        <w:rPr>
          <w:rFonts w:ascii="Times New Roman" w:eastAsia="Times New Roman" w:hAnsi="Times New Roman" w:cs="Times New Roman"/>
          <w:sz w:val="24"/>
          <w:szCs w:val="24"/>
          <w:lang w:eastAsia="ru-RU"/>
        </w:rPr>
        <w:t>10-54-83</w:t>
      </w:r>
    </w:p>
    <w:p w:rsidR="00A03F5B" w:rsidRPr="00F3188C"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Адрес электронной почты </w:t>
      </w:r>
      <w:bookmarkStart w:id="2" w:name="_Hlk479683425"/>
      <w:r w:rsidRPr="00A03F5B">
        <w:rPr>
          <w:rFonts w:ascii="Times New Roman" w:hAnsi="Times New Roman" w:cs="Times New Roman"/>
          <w:sz w:val="24"/>
          <w:szCs w:val="24"/>
        </w:rPr>
        <w:t>ООО «</w:t>
      </w:r>
      <w:r w:rsidR="00F3188C">
        <w:rPr>
          <w:rFonts w:ascii="Times New Roman" w:hAnsi="Times New Roman" w:cs="Times New Roman"/>
          <w:sz w:val="24"/>
          <w:szCs w:val="24"/>
        </w:rPr>
        <w:t>Энергосеть-Р</w:t>
      </w:r>
      <w:r w:rsidRPr="00A03F5B">
        <w:rPr>
          <w:rFonts w:ascii="Times New Roman" w:hAnsi="Times New Roman" w:cs="Times New Roman"/>
          <w:sz w:val="24"/>
          <w:szCs w:val="24"/>
        </w:rPr>
        <w:t>»</w:t>
      </w:r>
      <w:r w:rsidRPr="00A03F5B">
        <w:rPr>
          <w:rFonts w:ascii="Times New Roman" w:eastAsia="Times New Roman" w:hAnsi="Times New Roman" w:cs="Times New Roman"/>
          <w:i/>
          <w:sz w:val="24"/>
          <w:szCs w:val="24"/>
          <w:lang w:eastAsia="ru-RU"/>
        </w:rPr>
        <w:t xml:space="preserve">: </w:t>
      </w:r>
      <w:bookmarkEnd w:id="2"/>
      <w:proofErr w:type="spellStart"/>
      <w:r w:rsidR="00F664E2">
        <w:rPr>
          <w:rFonts w:ascii="Times New Roman" w:hAnsi="Times New Roman" w:cs="Times New Roman"/>
          <w:sz w:val="24"/>
          <w:szCs w:val="24"/>
          <w:lang w:val="en-US"/>
        </w:rPr>
        <w:t>energoset</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r</w:t>
      </w:r>
      <w:r w:rsidR="00F664E2" w:rsidRPr="00F664E2">
        <w:rPr>
          <w:rFonts w:ascii="Times New Roman" w:hAnsi="Times New Roman" w:cs="Times New Roman"/>
          <w:sz w:val="24"/>
          <w:szCs w:val="24"/>
        </w:rPr>
        <w:t>@</w:t>
      </w:r>
      <w:proofErr w:type="spellStart"/>
      <w:r w:rsidR="00F664E2">
        <w:rPr>
          <w:rFonts w:ascii="Times New Roman" w:hAnsi="Times New Roman" w:cs="Times New Roman"/>
          <w:sz w:val="24"/>
          <w:szCs w:val="24"/>
          <w:lang w:val="en-US"/>
        </w:rPr>
        <w:t>gmail</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com</w:t>
      </w:r>
    </w:p>
    <w:p w:rsidR="0013266D" w:rsidRPr="00A03F5B" w:rsidRDefault="0013266D" w:rsidP="00A03F5B">
      <w:pPr>
        <w:autoSpaceDE w:val="0"/>
        <w:autoSpaceDN w:val="0"/>
        <w:adjustRightInd w:val="0"/>
        <w:spacing w:after="0" w:line="240" w:lineRule="auto"/>
        <w:jc w:val="both"/>
        <w:rPr>
          <w:rFonts w:ascii="Times New Roman" w:hAnsi="Times New Roman" w:cs="Times New Roman"/>
          <w:b/>
          <w:sz w:val="24"/>
          <w:szCs w:val="24"/>
        </w:rPr>
      </w:pPr>
    </w:p>
    <w:p w:rsidR="00C31795" w:rsidRPr="00A03F5B" w:rsidRDefault="00C31795" w:rsidP="00A03F5B">
      <w:pPr>
        <w:autoSpaceDE w:val="0"/>
        <w:autoSpaceDN w:val="0"/>
        <w:adjustRightInd w:val="0"/>
        <w:spacing w:after="0" w:line="240" w:lineRule="auto"/>
        <w:jc w:val="both"/>
        <w:rPr>
          <w:rFonts w:ascii="Times New Roman" w:hAnsi="Times New Roman" w:cs="Times New Roman"/>
          <w:b/>
          <w:sz w:val="24"/>
          <w:szCs w:val="24"/>
        </w:rPr>
      </w:pPr>
    </w:p>
    <w:p w:rsidR="000653F9" w:rsidRPr="00A03F5B" w:rsidRDefault="000653F9" w:rsidP="00A03F5B">
      <w:pPr>
        <w:autoSpaceDE w:val="0"/>
        <w:autoSpaceDN w:val="0"/>
        <w:adjustRightInd w:val="0"/>
        <w:spacing w:after="0" w:line="240" w:lineRule="auto"/>
        <w:jc w:val="both"/>
        <w:rPr>
          <w:rFonts w:ascii="Times New Roman" w:hAnsi="Times New Roman" w:cs="Times New Roman"/>
          <w:sz w:val="24"/>
          <w:szCs w:val="24"/>
        </w:rPr>
      </w:pPr>
    </w:p>
    <w:sectPr w:rsidR="000653F9" w:rsidRPr="00A03F5B" w:rsidSect="00303363">
      <w:pgSz w:w="16838" w:h="11906"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DEE" w:rsidRDefault="00DD5DEE" w:rsidP="00DC7CA8">
      <w:pPr>
        <w:spacing w:after="0" w:line="240" w:lineRule="auto"/>
      </w:pPr>
      <w:r>
        <w:separator/>
      </w:r>
    </w:p>
  </w:endnote>
  <w:endnote w:type="continuationSeparator" w:id="0">
    <w:p w:rsidR="00DD5DEE" w:rsidRDefault="00DD5DEE" w:rsidP="00DC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DEE" w:rsidRDefault="00DD5DEE" w:rsidP="00DC7CA8">
      <w:pPr>
        <w:spacing w:after="0" w:line="240" w:lineRule="auto"/>
      </w:pPr>
      <w:r>
        <w:separator/>
      </w:r>
    </w:p>
  </w:footnote>
  <w:footnote w:type="continuationSeparator" w:id="0">
    <w:p w:rsidR="00DD5DEE" w:rsidRDefault="00DD5DEE" w:rsidP="00DC7CA8">
      <w:pPr>
        <w:spacing w:after="0" w:line="240" w:lineRule="auto"/>
      </w:pPr>
      <w:r>
        <w:continuationSeparator/>
      </w:r>
    </w:p>
  </w:footnote>
  <w:footnote w:id="1">
    <w:p w:rsidR="00FA6398" w:rsidRPr="00872E55" w:rsidRDefault="00FA6398" w:rsidP="006967D4">
      <w:pPr>
        <w:pStyle w:val="ac"/>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w:t>
      </w:r>
      <w:r w:rsidR="0028276B">
        <w:rPr>
          <w:rFonts w:ascii="Times New Roman" w:hAnsi="Times New Roman" w:cs="Times New Roman"/>
          <w:sz w:val="24"/>
          <w:szCs w:val="24"/>
        </w:rPr>
        <w:t>сетев</w:t>
      </w:r>
      <w:r w:rsidRPr="00872E55">
        <w:rPr>
          <w:rFonts w:ascii="Times New Roman" w:hAnsi="Times New Roman" w:cs="Times New Roman"/>
          <w:sz w:val="24"/>
          <w:szCs w:val="24"/>
        </w:rPr>
        <w:t xml:space="preserve">ого хозяйства, принадлежащих </w:t>
      </w:r>
      <w:r w:rsidR="0028276B">
        <w:rPr>
          <w:rFonts w:ascii="Times New Roman" w:hAnsi="Times New Roman" w:cs="Times New Roman"/>
          <w:sz w:val="24"/>
          <w:szCs w:val="24"/>
        </w:rPr>
        <w:t>Сетев</w:t>
      </w:r>
      <w:r w:rsidRPr="00872E55">
        <w:rPr>
          <w:rFonts w:ascii="Times New Roman" w:hAnsi="Times New Roman" w:cs="Times New Roman"/>
          <w:sz w:val="24"/>
          <w:szCs w:val="24"/>
        </w:rPr>
        <w:t>ым организациям и иным лицам, к электрическим сетям, утвержденные постановлением Правительства Российской Федерации от 27.12.2004 №861</w:t>
      </w:r>
    </w:p>
  </w:footnote>
  <w:footnote w:id="2">
    <w:p w:rsidR="00D26658" w:rsidRPr="00872E55" w:rsidRDefault="00D26658" w:rsidP="00142EA5">
      <w:pPr>
        <w:autoSpaceDE w:val="0"/>
        <w:autoSpaceDN w:val="0"/>
        <w:adjustRightInd w:val="0"/>
        <w:spacing w:after="0" w:line="240" w:lineRule="auto"/>
        <w:ind w:firstLine="540"/>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 Документы в пунктах в) и г) не требуются для представления </w:t>
      </w:r>
      <w:r w:rsidR="0028276B">
        <w:rPr>
          <w:rFonts w:ascii="Times New Roman" w:hAnsi="Times New Roman" w:cs="Times New Roman"/>
          <w:sz w:val="24"/>
          <w:szCs w:val="24"/>
        </w:rPr>
        <w:t>Заявит</w:t>
      </w:r>
      <w:r w:rsidRPr="00872E55">
        <w:rPr>
          <w:rFonts w:ascii="Times New Roman" w:hAnsi="Times New Roman" w:cs="Times New Roman"/>
          <w:sz w:val="24"/>
          <w:szCs w:val="24"/>
        </w:rPr>
        <w:t>елями, электрохозяйство которых включает в себя только вводное устройство напряжением до 1000 В, осветительные установки, переносное электрооборудование и энергопринимающие устройства номинальным напряжением не выше 380 В.</w:t>
      </w:r>
    </w:p>
  </w:footnote>
  <w:footnote w:id="3">
    <w:p w:rsidR="00D26658" w:rsidRPr="00872E55" w:rsidRDefault="00D26658" w:rsidP="00BA00C5">
      <w:pPr>
        <w:autoSpaceDE w:val="0"/>
        <w:autoSpaceDN w:val="0"/>
        <w:adjustRightInd w:val="0"/>
        <w:spacing w:after="0" w:line="240" w:lineRule="auto"/>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eastAsia="Times New Roman" w:hAnsi="Times New Roman" w:cs="Times New Roman"/>
          <w:sz w:val="24"/>
          <w:szCs w:val="24"/>
          <w:lang w:eastAsia="ru-RU"/>
        </w:rPr>
        <w:t xml:space="preserve">Основы функционирования розничных рынков электрической энергии, утвержденные </w:t>
      </w:r>
      <w:r w:rsidRPr="00872E55">
        <w:rPr>
          <w:rFonts w:ascii="Times New Roman" w:hAnsi="Times New Roman" w:cs="Times New Roman"/>
          <w:sz w:val="24"/>
          <w:szCs w:val="24"/>
        </w:rPr>
        <w:t>постановлением Правительства РФ от 04.05.2012 № 442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63223"/>
    <w:multiLevelType w:val="hybridMultilevel"/>
    <w:tmpl w:val="437C3716"/>
    <w:lvl w:ilvl="0" w:tplc="D924D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D285CC1"/>
    <w:multiLevelType w:val="hybridMultilevel"/>
    <w:tmpl w:val="967E0194"/>
    <w:lvl w:ilvl="0" w:tplc="BBD67AAC">
      <w:start w:val="1"/>
      <w:numFmt w:val="decimal"/>
      <w:lvlText w:val="%1."/>
      <w:lvlJc w:val="left"/>
      <w:pPr>
        <w:ind w:left="907" w:hanging="360"/>
      </w:pPr>
      <w:rPr>
        <w:rFonts w:asciiTheme="minorHAnsi" w:eastAsiaTheme="minorHAnsi" w:hAnsiTheme="minorHAnsi" w:cstheme="minorBidi"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 w15:restartNumberingAfterBreak="0">
    <w:nsid w:val="434441EF"/>
    <w:multiLevelType w:val="hybridMultilevel"/>
    <w:tmpl w:val="7C50AE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64C5956"/>
    <w:multiLevelType w:val="hybridMultilevel"/>
    <w:tmpl w:val="DDCEEB02"/>
    <w:lvl w:ilvl="0" w:tplc="D924D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3D125B"/>
    <w:multiLevelType w:val="hybridMultilevel"/>
    <w:tmpl w:val="67C0AF7C"/>
    <w:lvl w:ilvl="0" w:tplc="D924DC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F9"/>
    <w:rsid w:val="00000CC2"/>
    <w:rsid w:val="00022F24"/>
    <w:rsid w:val="0002340B"/>
    <w:rsid w:val="0002598C"/>
    <w:rsid w:val="00026177"/>
    <w:rsid w:val="000653F9"/>
    <w:rsid w:val="000825BA"/>
    <w:rsid w:val="000979D7"/>
    <w:rsid w:val="000C2731"/>
    <w:rsid w:val="000C3C93"/>
    <w:rsid w:val="000D0D64"/>
    <w:rsid w:val="000E710C"/>
    <w:rsid w:val="0013266D"/>
    <w:rsid w:val="00142EA5"/>
    <w:rsid w:val="001452AF"/>
    <w:rsid w:val="001533DF"/>
    <w:rsid w:val="00162045"/>
    <w:rsid w:val="00164660"/>
    <w:rsid w:val="00166D9F"/>
    <w:rsid w:val="001754F1"/>
    <w:rsid w:val="00182892"/>
    <w:rsid w:val="00187BF5"/>
    <w:rsid w:val="0019014D"/>
    <w:rsid w:val="00195358"/>
    <w:rsid w:val="001D45A0"/>
    <w:rsid w:val="00201FEF"/>
    <w:rsid w:val="0020601A"/>
    <w:rsid w:val="00206CD3"/>
    <w:rsid w:val="0022778E"/>
    <w:rsid w:val="00231805"/>
    <w:rsid w:val="00233155"/>
    <w:rsid w:val="00242530"/>
    <w:rsid w:val="00251BEC"/>
    <w:rsid w:val="0028102A"/>
    <w:rsid w:val="0028276B"/>
    <w:rsid w:val="0029622E"/>
    <w:rsid w:val="002963F2"/>
    <w:rsid w:val="002978AF"/>
    <w:rsid w:val="002A0F3D"/>
    <w:rsid w:val="002A16A3"/>
    <w:rsid w:val="002A3BA1"/>
    <w:rsid w:val="002A4954"/>
    <w:rsid w:val="002A5552"/>
    <w:rsid w:val="002C24EC"/>
    <w:rsid w:val="002C56E2"/>
    <w:rsid w:val="00303363"/>
    <w:rsid w:val="0032200A"/>
    <w:rsid w:val="0032230E"/>
    <w:rsid w:val="00326913"/>
    <w:rsid w:val="00347A15"/>
    <w:rsid w:val="0037161F"/>
    <w:rsid w:val="003A30D0"/>
    <w:rsid w:val="003A6292"/>
    <w:rsid w:val="003B555E"/>
    <w:rsid w:val="003B6F93"/>
    <w:rsid w:val="003C556E"/>
    <w:rsid w:val="003D4D3D"/>
    <w:rsid w:val="003F39CA"/>
    <w:rsid w:val="003F5301"/>
    <w:rsid w:val="00401788"/>
    <w:rsid w:val="0040345C"/>
    <w:rsid w:val="00404163"/>
    <w:rsid w:val="00405B1D"/>
    <w:rsid w:val="00405E12"/>
    <w:rsid w:val="0041124A"/>
    <w:rsid w:val="00412BBD"/>
    <w:rsid w:val="00420452"/>
    <w:rsid w:val="00426DA0"/>
    <w:rsid w:val="00432474"/>
    <w:rsid w:val="00442712"/>
    <w:rsid w:val="00443775"/>
    <w:rsid w:val="004560B8"/>
    <w:rsid w:val="004A4D60"/>
    <w:rsid w:val="004B75E4"/>
    <w:rsid w:val="004D2FC8"/>
    <w:rsid w:val="004F68F4"/>
    <w:rsid w:val="0051045A"/>
    <w:rsid w:val="0051352D"/>
    <w:rsid w:val="00524428"/>
    <w:rsid w:val="00534E9A"/>
    <w:rsid w:val="00557796"/>
    <w:rsid w:val="0058149F"/>
    <w:rsid w:val="00584BD8"/>
    <w:rsid w:val="0059702E"/>
    <w:rsid w:val="005B627E"/>
    <w:rsid w:val="005C22A7"/>
    <w:rsid w:val="005E5AAE"/>
    <w:rsid w:val="005F2F3E"/>
    <w:rsid w:val="006047AA"/>
    <w:rsid w:val="00614532"/>
    <w:rsid w:val="00620C3D"/>
    <w:rsid w:val="00640439"/>
    <w:rsid w:val="0065173C"/>
    <w:rsid w:val="00664ED5"/>
    <w:rsid w:val="00666E7C"/>
    <w:rsid w:val="00675DBB"/>
    <w:rsid w:val="00677F5A"/>
    <w:rsid w:val="00682244"/>
    <w:rsid w:val="00690D12"/>
    <w:rsid w:val="00693797"/>
    <w:rsid w:val="006967D4"/>
    <w:rsid w:val="006A3ACA"/>
    <w:rsid w:val="006C5C40"/>
    <w:rsid w:val="006D2EDE"/>
    <w:rsid w:val="006F2514"/>
    <w:rsid w:val="006F446F"/>
    <w:rsid w:val="0070128B"/>
    <w:rsid w:val="00762B2B"/>
    <w:rsid w:val="00776C32"/>
    <w:rsid w:val="0078335E"/>
    <w:rsid w:val="007877ED"/>
    <w:rsid w:val="007919F1"/>
    <w:rsid w:val="007A2C8F"/>
    <w:rsid w:val="007C5088"/>
    <w:rsid w:val="007E41FA"/>
    <w:rsid w:val="00806C78"/>
    <w:rsid w:val="008117CC"/>
    <w:rsid w:val="00823FF3"/>
    <w:rsid w:val="00824E68"/>
    <w:rsid w:val="008254DA"/>
    <w:rsid w:val="0082713E"/>
    <w:rsid w:val="0084383D"/>
    <w:rsid w:val="00863174"/>
    <w:rsid w:val="0086326F"/>
    <w:rsid w:val="00872E55"/>
    <w:rsid w:val="008C2E25"/>
    <w:rsid w:val="008C64E4"/>
    <w:rsid w:val="008D2E8D"/>
    <w:rsid w:val="008E16CB"/>
    <w:rsid w:val="009001F4"/>
    <w:rsid w:val="00904E58"/>
    <w:rsid w:val="0093167D"/>
    <w:rsid w:val="00951A2C"/>
    <w:rsid w:val="00996EEC"/>
    <w:rsid w:val="009D7322"/>
    <w:rsid w:val="00A03F5B"/>
    <w:rsid w:val="00A22C5F"/>
    <w:rsid w:val="00A36C16"/>
    <w:rsid w:val="00A44E14"/>
    <w:rsid w:val="00A474DD"/>
    <w:rsid w:val="00A61E75"/>
    <w:rsid w:val="00A705D8"/>
    <w:rsid w:val="00AB4140"/>
    <w:rsid w:val="00AC3BB0"/>
    <w:rsid w:val="00AE08E3"/>
    <w:rsid w:val="00AF67C0"/>
    <w:rsid w:val="00B04094"/>
    <w:rsid w:val="00B118E9"/>
    <w:rsid w:val="00B40D8E"/>
    <w:rsid w:val="00B564E5"/>
    <w:rsid w:val="00B80298"/>
    <w:rsid w:val="00B8308D"/>
    <w:rsid w:val="00B84849"/>
    <w:rsid w:val="00B908BC"/>
    <w:rsid w:val="00BA00C5"/>
    <w:rsid w:val="00BA531D"/>
    <w:rsid w:val="00BA7F88"/>
    <w:rsid w:val="00BB4032"/>
    <w:rsid w:val="00BB7AE2"/>
    <w:rsid w:val="00BD087E"/>
    <w:rsid w:val="00BE6313"/>
    <w:rsid w:val="00BE7298"/>
    <w:rsid w:val="00C02B7A"/>
    <w:rsid w:val="00C05A4F"/>
    <w:rsid w:val="00C20511"/>
    <w:rsid w:val="00C2064F"/>
    <w:rsid w:val="00C25F4B"/>
    <w:rsid w:val="00C31795"/>
    <w:rsid w:val="00C379FF"/>
    <w:rsid w:val="00C458B0"/>
    <w:rsid w:val="00C514F8"/>
    <w:rsid w:val="00C7174A"/>
    <w:rsid w:val="00C74D96"/>
    <w:rsid w:val="00C75E65"/>
    <w:rsid w:val="00CA183B"/>
    <w:rsid w:val="00CA1E91"/>
    <w:rsid w:val="00CB510B"/>
    <w:rsid w:val="00CC1A0A"/>
    <w:rsid w:val="00CC211B"/>
    <w:rsid w:val="00CF1785"/>
    <w:rsid w:val="00D1019A"/>
    <w:rsid w:val="00D26658"/>
    <w:rsid w:val="00D34055"/>
    <w:rsid w:val="00D37687"/>
    <w:rsid w:val="00D47D80"/>
    <w:rsid w:val="00D50811"/>
    <w:rsid w:val="00D50CC7"/>
    <w:rsid w:val="00D679FC"/>
    <w:rsid w:val="00D73C9D"/>
    <w:rsid w:val="00DC03DD"/>
    <w:rsid w:val="00DC7CA8"/>
    <w:rsid w:val="00DD5DEE"/>
    <w:rsid w:val="00E01206"/>
    <w:rsid w:val="00E2037F"/>
    <w:rsid w:val="00E20DAF"/>
    <w:rsid w:val="00E36F56"/>
    <w:rsid w:val="00E5056E"/>
    <w:rsid w:val="00E53D9B"/>
    <w:rsid w:val="00E557B2"/>
    <w:rsid w:val="00E56E00"/>
    <w:rsid w:val="00E60E5C"/>
    <w:rsid w:val="00E70070"/>
    <w:rsid w:val="00E70F7F"/>
    <w:rsid w:val="00E925A1"/>
    <w:rsid w:val="00EA53BE"/>
    <w:rsid w:val="00EC6F80"/>
    <w:rsid w:val="00ED42E7"/>
    <w:rsid w:val="00EE2C63"/>
    <w:rsid w:val="00F3188C"/>
    <w:rsid w:val="00F4184B"/>
    <w:rsid w:val="00F4469B"/>
    <w:rsid w:val="00F664E2"/>
    <w:rsid w:val="00F87578"/>
    <w:rsid w:val="00FA6398"/>
    <w:rsid w:val="00FC139B"/>
    <w:rsid w:val="00FC1E5A"/>
    <w:rsid w:val="00FC33E3"/>
    <w:rsid w:val="00FE0A69"/>
    <w:rsid w:val="00FF1355"/>
    <w:rsid w:val="00FF3DD0"/>
    <w:rsid w:val="00FF5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39AE7"/>
  <w15:docId w15:val="{899BEDBC-C380-46D0-9CE8-FD2FB76B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unhideWhenUsed/>
    <w:rsid w:val="00DC7CA8"/>
    <w:pPr>
      <w:spacing w:after="0" w:line="240" w:lineRule="auto"/>
    </w:pPr>
    <w:rPr>
      <w:sz w:val="20"/>
      <w:szCs w:val="20"/>
    </w:rPr>
  </w:style>
  <w:style w:type="character" w:customStyle="1" w:styleId="ad">
    <w:name w:val="Текст сноски Знак"/>
    <w:basedOn w:val="a0"/>
    <w:link w:val="ac"/>
    <w:uiPriority w:val="99"/>
    <w:rsid w:val="00DC7CA8"/>
    <w:rPr>
      <w:sz w:val="20"/>
      <w:szCs w:val="20"/>
    </w:rPr>
  </w:style>
  <w:style w:type="character" w:styleId="ae">
    <w:name w:val="footnote reference"/>
    <w:basedOn w:val="a0"/>
    <w:uiPriority w:val="99"/>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paragraph" w:customStyle="1" w:styleId="af1">
    <w:name w:val="Нормальный (таблица)"/>
    <w:basedOn w:val="a"/>
    <w:next w:val="a"/>
    <w:uiPriority w:val="99"/>
    <w:rsid w:val="00CA183B"/>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2">
    <w:name w:val="МРСК_таблица_текст"/>
    <w:basedOn w:val="a"/>
    <w:rsid w:val="0040345C"/>
    <w:pPr>
      <w:keepNext/>
      <w:spacing w:after="0" w:line="240" w:lineRule="auto"/>
      <w:jc w:val="both"/>
    </w:pPr>
    <w:rPr>
      <w:rFonts w:ascii="Times New Roman" w:eastAsia="Times New Roman" w:hAnsi="Times New Roman" w:cs="Times New Roman"/>
      <w:sz w:val="20"/>
      <w:szCs w:val="20"/>
      <w:lang w:eastAsia="ru-RU"/>
    </w:rPr>
  </w:style>
  <w:style w:type="character" w:styleId="af3">
    <w:name w:val="page number"/>
    <w:basedOn w:val="a0"/>
    <w:rsid w:val="00E70070"/>
  </w:style>
  <w:style w:type="character" w:styleId="af4">
    <w:name w:val="Hyperlink"/>
    <w:basedOn w:val="a0"/>
    <w:uiPriority w:val="99"/>
    <w:unhideWhenUsed/>
    <w:rsid w:val="00C317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92933">
      <w:bodyDiv w:val="1"/>
      <w:marLeft w:val="0"/>
      <w:marRight w:val="0"/>
      <w:marTop w:val="0"/>
      <w:marBottom w:val="0"/>
      <w:divBdr>
        <w:top w:val="none" w:sz="0" w:space="0" w:color="auto"/>
        <w:left w:val="none" w:sz="0" w:space="0" w:color="auto"/>
        <w:bottom w:val="none" w:sz="0" w:space="0" w:color="auto"/>
        <w:right w:val="none" w:sz="0" w:space="0" w:color="auto"/>
      </w:divBdr>
      <w:divsChild>
        <w:div w:id="2103604278">
          <w:marLeft w:val="300"/>
          <w:marRight w:val="300"/>
          <w:marTop w:val="300"/>
          <w:marBottom w:val="300"/>
          <w:divBdr>
            <w:top w:val="none" w:sz="0" w:space="0" w:color="auto"/>
            <w:left w:val="none" w:sz="0" w:space="0" w:color="auto"/>
            <w:bottom w:val="none" w:sz="0" w:space="0" w:color="auto"/>
            <w:right w:val="none" w:sz="0" w:space="0" w:color="auto"/>
          </w:divBdr>
          <w:divsChild>
            <w:div w:id="1980374778">
              <w:marLeft w:val="0"/>
              <w:marRight w:val="0"/>
              <w:marTop w:val="0"/>
              <w:marBottom w:val="0"/>
              <w:divBdr>
                <w:top w:val="none" w:sz="0" w:space="0" w:color="auto"/>
                <w:left w:val="none" w:sz="0" w:space="0" w:color="auto"/>
                <w:bottom w:val="none" w:sz="0" w:space="0" w:color="auto"/>
                <w:right w:val="none" w:sz="0" w:space="0" w:color="auto"/>
              </w:divBdr>
              <w:divsChild>
                <w:div w:id="7229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732">
      <w:bodyDiv w:val="1"/>
      <w:marLeft w:val="0"/>
      <w:marRight w:val="0"/>
      <w:marTop w:val="0"/>
      <w:marBottom w:val="0"/>
      <w:divBdr>
        <w:top w:val="none" w:sz="0" w:space="0" w:color="auto"/>
        <w:left w:val="none" w:sz="0" w:space="0" w:color="auto"/>
        <w:bottom w:val="none" w:sz="0" w:space="0" w:color="auto"/>
        <w:right w:val="none" w:sz="0" w:space="0" w:color="auto"/>
      </w:divBdr>
      <w:divsChild>
        <w:div w:id="1794059532">
          <w:marLeft w:val="0"/>
          <w:marRight w:val="0"/>
          <w:marTop w:val="0"/>
          <w:marBottom w:val="0"/>
          <w:divBdr>
            <w:top w:val="none" w:sz="0" w:space="0" w:color="auto"/>
            <w:left w:val="none" w:sz="0" w:space="0" w:color="auto"/>
            <w:bottom w:val="none" w:sz="0" w:space="0" w:color="auto"/>
            <w:right w:val="none" w:sz="0" w:space="0" w:color="auto"/>
          </w:divBdr>
        </w:div>
        <w:div w:id="725883480">
          <w:marLeft w:val="0"/>
          <w:marRight w:val="0"/>
          <w:marTop w:val="0"/>
          <w:marBottom w:val="0"/>
          <w:divBdr>
            <w:top w:val="none" w:sz="0" w:space="0" w:color="auto"/>
            <w:left w:val="none" w:sz="0" w:space="0" w:color="auto"/>
            <w:bottom w:val="none" w:sz="0" w:space="0" w:color="auto"/>
            <w:right w:val="none" w:sz="0" w:space="0" w:color="auto"/>
          </w:divBdr>
        </w:div>
        <w:div w:id="1045835661">
          <w:marLeft w:val="0"/>
          <w:marRight w:val="0"/>
          <w:marTop w:val="0"/>
          <w:marBottom w:val="0"/>
          <w:divBdr>
            <w:top w:val="none" w:sz="0" w:space="0" w:color="auto"/>
            <w:left w:val="none" w:sz="0" w:space="0" w:color="auto"/>
            <w:bottom w:val="none" w:sz="0" w:space="0" w:color="auto"/>
            <w:right w:val="none" w:sz="0" w:space="0" w:color="auto"/>
          </w:divBdr>
        </w:div>
      </w:divsChild>
    </w:div>
    <w:div w:id="1134568206">
      <w:bodyDiv w:val="1"/>
      <w:marLeft w:val="0"/>
      <w:marRight w:val="0"/>
      <w:marTop w:val="0"/>
      <w:marBottom w:val="0"/>
      <w:divBdr>
        <w:top w:val="none" w:sz="0" w:space="0" w:color="auto"/>
        <w:left w:val="none" w:sz="0" w:space="0" w:color="auto"/>
        <w:bottom w:val="none" w:sz="0" w:space="0" w:color="auto"/>
        <w:right w:val="none" w:sz="0" w:space="0" w:color="auto"/>
      </w:divBdr>
    </w:div>
    <w:div w:id="199152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E111A5B5095EE125EE200E513B9061071F5540C5EC9F281248AB5EA8A5A20B361012ADB18yCw4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0E111A5B5095EE125EE200E513B9061071F5540C5EC9F281248AB5EA8A5A20B361012ADB18yCw4N" TargetMode="External"/><Relationship Id="rId4" Type="http://schemas.openxmlformats.org/officeDocument/2006/relationships/settings" Target="settings.xml"/><Relationship Id="rId9" Type="http://schemas.openxmlformats.org/officeDocument/2006/relationships/hyperlink" Target="consultantplus://offline/ref=0E111A5B5095EE125EE200E513B9061071F5540C5EC9F281248AB5EA8A5A20B361012ADB18yCw4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Сетка">
  <a:themeElements>
    <a:clrScheme name="Сетка">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Сетка">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97CD1-A906-4D8C-A9E6-D2D6FD83C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1959</Words>
  <Characters>11169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МРСК Сибири</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Куличкова Светлана Викторовна</dc:creator>
  <cp:lastModifiedBy>Пользователь</cp:lastModifiedBy>
  <cp:revision>4</cp:revision>
  <cp:lastPrinted>2014-08-01T10:40:00Z</cp:lastPrinted>
  <dcterms:created xsi:type="dcterms:W3CDTF">2019-02-27T14:50:00Z</dcterms:created>
  <dcterms:modified xsi:type="dcterms:W3CDTF">2019-02-27T14:51:00Z</dcterms:modified>
</cp:coreProperties>
</file>